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5597" w:rsidRPr="00692AED" w:rsidRDefault="009A1788" w:rsidP="00B15597">
      <w:pPr>
        <w:jc w:val="center"/>
        <w:rPr>
          <w:rFonts w:ascii="Arial" w:hAnsi="Arial" w:cs="Arial"/>
          <w:b/>
          <w:sz w:val="32"/>
          <w:szCs w:val="32"/>
          <w:lang w:val="uk-UA"/>
        </w:rPr>
      </w:pPr>
      <w:r w:rsidRPr="00692AED">
        <w:rPr>
          <w:rFonts w:ascii="Arial" w:hAnsi="Arial" w:cs="Arial"/>
          <w:b/>
          <w:sz w:val="32"/>
          <w:szCs w:val="32"/>
          <w:lang w:val="uk-UA"/>
        </w:rPr>
        <w:t>ЛЬВІВСЬКИЙ НАЦІОНАЛЬНИЙ УНІВЕРСИТЕТ ІМЕНІ ІВАНА ФРАНКА</w:t>
      </w:r>
    </w:p>
    <w:p w:rsidR="00B15597" w:rsidRPr="00692AED" w:rsidRDefault="00B50FAD" w:rsidP="00B15597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692AED">
        <w:rPr>
          <w:rFonts w:ascii="Arial" w:hAnsi="Arial" w:cs="Arial"/>
          <w:sz w:val="28"/>
          <w:szCs w:val="28"/>
          <w:lang w:val="uk-UA"/>
        </w:rPr>
        <w:t>КАФЕДРА СОЦІОЛОГІЇ</w:t>
      </w:r>
    </w:p>
    <w:p w:rsidR="009A1788" w:rsidRPr="00692AED" w:rsidRDefault="009A1788" w:rsidP="009A1788">
      <w:pPr>
        <w:ind w:left="180"/>
        <w:jc w:val="center"/>
        <w:rPr>
          <w:rFonts w:ascii="Arial" w:hAnsi="Arial" w:cs="Arial"/>
          <w:b/>
          <w:sz w:val="32"/>
          <w:szCs w:val="32"/>
          <w:lang w:val="uk-UA"/>
        </w:rPr>
      </w:pPr>
      <w:r w:rsidRPr="00692AED">
        <w:rPr>
          <w:rFonts w:ascii="Arial" w:hAnsi="Arial" w:cs="Arial"/>
          <w:b/>
          <w:sz w:val="32"/>
          <w:szCs w:val="32"/>
          <w:lang w:val="uk-UA"/>
        </w:rPr>
        <w:t>Соціологічна асоціація України</w:t>
      </w:r>
    </w:p>
    <w:p w:rsidR="009A1788" w:rsidRDefault="009A1788" w:rsidP="009A1788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692AED">
        <w:rPr>
          <w:rFonts w:ascii="Arial" w:hAnsi="Arial" w:cs="Arial"/>
          <w:sz w:val="28"/>
          <w:szCs w:val="28"/>
          <w:lang w:val="uk-UA"/>
        </w:rPr>
        <w:t>ЛЬВІВСЬКЕ ОБЛАСНЕ ВІДДІЛЕННЯ САУ</w:t>
      </w:r>
    </w:p>
    <w:p w:rsidR="00B15597" w:rsidRPr="00692AED" w:rsidRDefault="00B15597" w:rsidP="00B15597">
      <w:pPr>
        <w:jc w:val="center"/>
        <w:rPr>
          <w:rFonts w:ascii="Arial" w:hAnsi="Arial" w:cs="Arial"/>
          <w:b/>
          <w:lang w:val="uk-UA"/>
        </w:rPr>
      </w:pPr>
    </w:p>
    <w:p w:rsidR="00B15597" w:rsidRPr="00692AED" w:rsidRDefault="00B15597" w:rsidP="00B15597">
      <w:pPr>
        <w:jc w:val="center"/>
        <w:rPr>
          <w:rFonts w:ascii="Arial" w:hAnsi="Arial" w:cs="Arial"/>
          <w:lang w:val="uk-UA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464635" cy="744279"/>
            <wp:effectExtent l="0" t="0" r="2540" b="0"/>
            <wp:docPr id="3" name="Рисунок 3" descr="S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500" cy="74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2AED">
        <w:rPr>
          <w:rFonts w:ascii="Arial" w:hAnsi="Arial" w:cs="Arial"/>
          <w:lang w:val="uk-UA"/>
        </w:rPr>
        <w:t xml:space="preserve">            </w:t>
      </w:r>
      <w:r>
        <w:rPr>
          <w:rFonts w:ascii="Arial" w:hAnsi="Arial" w:cs="Arial"/>
          <w:noProof/>
        </w:rPr>
        <w:drawing>
          <wp:inline distT="0" distB="0" distL="0" distR="0">
            <wp:extent cx="1136371" cy="1006800"/>
            <wp:effectExtent l="0" t="0" r="6985" b="3175"/>
            <wp:docPr id="1" name="Рисунок 1" descr="LNU Embl_Co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NU Embl_Colo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126" cy="1024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597" w:rsidRDefault="00B15597" w:rsidP="00B15597">
      <w:pPr>
        <w:jc w:val="center"/>
        <w:rPr>
          <w:rFonts w:ascii="Arial" w:hAnsi="Arial" w:cs="Arial"/>
          <w:bCs/>
          <w:iCs/>
          <w:lang w:val="uk-UA"/>
        </w:rPr>
      </w:pPr>
    </w:p>
    <w:p w:rsidR="00B15597" w:rsidRPr="00B0220B" w:rsidRDefault="005C7E94" w:rsidP="00B15597">
      <w:pPr>
        <w:tabs>
          <w:tab w:val="left" w:pos="4680"/>
        </w:tabs>
        <w:spacing w:after="120"/>
        <w:jc w:val="center"/>
        <w:rPr>
          <w:rFonts w:ascii="Arial" w:hAnsi="Arial" w:cs="Arial"/>
          <w:b/>
          <w:sz w:val="32"/>
          <w:szCs w:val="32"/>
          <w:lang w:val="uk-UA"/>
        </w:rPr>
      </w:pPr>
      <w:r w:rsidRPr="005C7E94">
        <w:rPr>
          <w:rFonts w:ascii="Arial" w:hAnsi="Arial" w:cs="Arial"/>
          <w:b/>
          <w:bCs/>
          <w:sz w:val="32"/>
          <w:szCs w:val="32"/>
          <w:lang w:val="uk-UA"/>
        </w:rPr>
        <w:t xml:space="preserve">3 </w:t>
      </w:r>
      <w:r>
        <w:rPr>
          <w:rFonts w:ascii="Arial" w:hAnsi="Arial" w:cs="Arial"/>
          <w:b/>
          <w:bCs/>
          <w:sz w:val="32"/>
          <w:szCs w:val="32"/>
          <w:lang w:val="uk-UA"/>
        </w:rPr>
        <w:t>ЖОВТНЯ</w:t>
      </w:r>
      <w:r w:rsidR="00B0220B" w:rsidRPr="00B0220B">
        <w:rPr>
          <w:rFonts w:ascii="Arial" w:hAnsi="Arial" w:cs="Arial"/>
          <w:b/>
          <w:bCs/>
          <w:sz w:val="32"/>
          <w:szCs w:val="32"/>
          <w:lang w:val="uk-UA"/>
        </w:rPr>
        <w:t xml:space="preserve"> 202</w:t>
      </w:r>
      <w:r>
        <w:rPr>
          <w:rFonts w:ascii="Arial" w:hAnsi="Arial" w:cs="Arial"/>
          <w:b/>
          <w:bCs/>
          <w:sz w:val="32"/>
          <w:szCs w:val="32"/>
          <w:lang w:val="uk-UA"/>
        </w:rPr>
        <w:t>5</w:t>
      </w:r>
      <w:r w:rsidR="00B0220B" w:rsidRPr="00B0220B">
        <w:rPr>
          <w:rFonts w:ascii="Arial" w:hAnsi="Arial" w:cs="Arial"/>
          <w:b/>
          <w:bCs/>
          <w:sz w:val="32"/>
          <w:szCs w:val="32"/>
          <w:lang w:val="uk-UA"/>
        </w:rPr>
        <w:t xml:space="preserve"> </w:t>
      </w:r>
      <w:r w:rsidR="00B0220B" w:rsidRPr="00B0220B">
        <w:rPr>
          <w:rFonts w:ascii="Arial" w:hAnsi="Arial" w:cs="Arial"/>
          <w:b/>
          <w:sz w:val="32"/>
          <w:szCs w:val="32"/>
          <w:lang w:val="uk-UA"/>
        </w:rPr>
        <w:t>РОКУ</w:t>
      </w:r>
    </w:p>
    <w:p w:rsidR="00B15597" w:rsidRPr="00C54FF1" w:rsidRDefault="00542C6F" w:rsidP="00B15597">
      <w:pPr>
        <w:jc w:val="center"/>
        <w:rPr>
          <w:i/>
          <w:smallCaps/>
          <w:color w:val="0070C0"/>
          <w:spacing w:val="20"/>
          <w:lang w:val="uk-UA"/>
        </w:rPr>
      </w:pPr>
      <w:r w:rsidRPr="00C54FF1">
        <w:rPr>
          <w:rFonts w:ascii="Arial" w:hAnsi="Arial" w:cs="Arial"/>
          <w:b/>
          <w:color w:val="0070C0"/>
          <w:sz w:val="32"/>
          <w:szCs w:val="32"/>
          <w:lang w:val="uk-UA"/>
        </w:rPr>
        <w:t>ХІ</w:t>
      </w:r>
      <w:r w:rsidR="005C7E94">
        <w:rPr>
          <w:rFonts w:ascii="Arial" w:hAnsi="Arial" w:cs="Arial"/>
          <w:b/>
          <w:color w:val="0070C0"/>
          <w:sz w:val="32"/>
          <w:szCs w:val="32"/>
          <w:lang w:val="en-US"/>
        </w:rPr>
        <w:t>V</w:t>
      </w:r>
      <w:r w:rsidRPr="00C54FF1">
        <w:rPr>
          <w:rFonts w:ascii="Arial" w:hAnsi="Arial" w:cs="Arial"/>
          <w:b/>
          <w:color w:val="0070C0"/>
          <w:sz w:val="32"/>
          <w:szCs w:val="32"/>
          <w:lang w:val="uk-UA"/>
        </w:rPr>
        <w:t xml:space="preserve"> </w:t>
      </w:r>
      <w:r w:rsidR="00B15597" w:rsidRPr="00C54FF1">
        <w:rPr>
          <w:rFonts w:ascii="Arial" w:hAnsi="Arial" w:cs="Arial"/>
          <w:b/>
          <w:color w:val="0070C0"/>
          <w:sz w:val="32"/>
          <w:szCs w:val="32"/>
          <w:lang w:val="uk-UA"/>
        </w:rPr>
        <w:t>ЛЬВІВСЬКИЙ СОЦІОЛОГІЧНИЙ ФОРУМ</w:t>
      </w:r>
      <w:r w:rsidR="00B15597" w:rsidRPr="00C54FF1">
        <w:rPr>
          <w:i/>
          <w:smallCaps/>
          <w:color w:val="0070C0"/>
          <w:spacing w:val="20"/>
          <w:lang w:val="uk-UA"/>
        </w:rPr>
        <w:t xml:space="preserve"> </w:t>
      </w:r>
    </w:p>
    <w:p w:rsidR="00C54FF1" w:rsidRPr="00000AA7" w:rsidRDefault="00C54FF1" w:rsidP="00B15597">
      <w:pPr>
        <w:jc w:val="center"/>
        <w:rPr>
          <w:rFonts w:ascii="Tahoma" w:hAnsi="Tahoma" w:cs="Tahoma"/>
          <w:sz w:val="28"/>
          <w:szCs w:val="28"/>
          <w:lang w:val="uk-UA"/>
        </w:rPr>
      </w:pPr>
    </w:p>
    <w:p w:rsidR="00B15597" w:rsidRPr="002D685E" w:rsidRDefault="00B15597" w:rsidP="00656FC9">
      <w:pPr>
        <w:jc w:val="center"/>
        <w:rPr>
          <w:rFonts w:ascii="Verdana" w:hAnsi="Verdana" w:cs="Arial"/>
          <w:b/>
          <w:caps/>
          <w:color w:val="000080"/>
          <w:spacing w:val="20"/>
          <w:sz w:val="32"/>
          <w:szCs w:val="32"/>
          <w:lang w:val="uk-UA"/>
        </w:rPr>
      </w:pPr>
      <w:r w:rsidRPr="002D685E">
        <w:rPr>
          <w:rFonts w:ascii="Verdana" w:hAnsi="Verdana" w:cs="Arial"/>
          <w:b/>
          <w:i/>
          <w:caps/>
          <w:color w:val="000080"/>
          <w:spacing w:val="20"/>
          <w:sz w:val="32"/>
          <w:szCs w:val="32"/>
          <w:lang w:val="uk-UA"/>
        </w:rPr>
        <w:t>“</w:t>
      </w:r>
      <w:r w:rsidR="005C7E94">
        <w:rPr>
          <w:rFonts w:ascii="Verdana" w:hAnsi="Verdana"/>
          <w:b/>
          <w:i/>
          <w:color w:val="002060"/>
          <w:sz w:val="32"/>
          <w:szCs w:val="32"/>
          <w:lang w:val="uk-UA"/>
        </w:rPr>
        <w:t>ІНСТИТУЦІОНАЛЬНА СТІЙКІСТЬ УКРАЇНСЬКОГО СУСПІЛЬСТВА</w:t>
      </w:r>
      <w:r w:rsidR="00FB4C90">
        <w:rPr>
          <w:rFonts w:ascii="Verdana" w:hAnsi="Verdana"/>
          <w:b/>
          <w:i/>
          <w:color w:val="002060"/>
          <w:sz w:val="32"/>
          <w:szCs w:val="32"/>
          <w:lang w:val="uk-UA"/>
        </w:rPr>
        <w:t>:</w:t>
      </w:r>
      <w:r w:rsidR="005C7E94">
        <w:rPr>
          <w:rFonts w:ascii="Verdana" w:hAnsi="Verdana"/>
          <w:b/>
          <w:i/>
          <w:color w:val="002060"/>
          <w:sz w:val="32"/>
          <w:szCs w:val="32"/>
          <w:lang w:val="uk-UA"/>
        </w:rPr>
        <w:t xml:space="preserve"> </w:t>
      </w:r>
      <w:r w:rsidR="00FB4C90" w:rsidRPr="00FB4C90">
        <w:rPr>
          <w:rFonts w:ascii="Verdana" w:hAnsi="Verdana"/>
          <w:b/>
          <w:bCs/>
          <w:i/>
          <w:color w:val="002060"/>
          <w:sz w:val="32"/>
          <w:szCs w:val="32"/>
        </w:rPr>
        <w:t>ТЕОРЕТИЗУВАННЯ Й ЕМПІРИЧНІ ДОСЛІДЖЕННЯ НА ТЛІ ВІЙНИ</w:t>
      </w:r>
      <w:r w:rsidR="00FB4C90" w:rsidRPr="00FB4C90">
        <w:rPr>
          <w:rFonts w:ascii="Verdana" w:hAnsi="Verdana" w:cs="Arial"/>
          <w:b/>
          <w:color w:val="002060"/>
          <w:spacing w:val="20"/>
          <w:sz w:val="32"/>
          <w:szCs w:val="32"/>
          <w:lang w:val="uk-UA"/>
        </w:rPr>
        <w:t xml:space="preserve"> </w:t>
      </w:r>
      <w:r w:rsidRPr="00FB4C90">
        <w:rPr>
          <w:rFonts w:ascii="Verdana" w:hAnsi="Verdana" w:cs="Arial"/>
          <w:b/>
          <w:caps/>
          <w:color w:val="000080"/>
          <w:spacing w:val="20"/>
          <w:sz w:val="32"/>
          <w:szCs w:val="32"/>
          <w:lang w:val="uk-UA"/>
        </w:rPr>
        <w:t>”</w:t>
      </w:r>
    </w:p>
    <w:p w:rsidR="00B15597" w:rsidRDefault="00B15597" w:rsidP="00B15597">
      <w:pPr>
        <w:jc w:val="center"/>
        <w:rPr>
          <w:rFonts w:ascii="Trebuchet MS" w:hAnsi="Trebuchet MS" w:cs="Arial"/>
          <w:b/>
          <w:i/>
          <w:color w:val="5F497A"/>
          <w:sz w:val="22"/>
          <w:szCs w:val="22"/>
          <w:lang w:val="uk-UA"/>
        </w:rPr>
      </w:pPr>
    </w:p>
    <w:p w:rsidR="00B15597" w:rsidRPr="00AD7A5A" w:rsidRDefault="00B15597" w:rsidP="00050F33">
      <w:pPr>
        <w:jc w:val="center"/>
        <w:rPr>
          <w:rFonts w:ascii="Verdana" w:hAnsi="Verdana" w:cs="Arial"/>
          <w:b/>
          <w:i/>
          <w:color w:val="7030A0"/>
          <w:sz w:val="22"/>
          <w:szCs w:val="22"/>
          <w:lang w:val="uk-UA"/>
        </w:rPr>
      </w:pPr>
      <w:r w:rsidRPr="00AD7A5A">
        <w:rPr>
          <w:rFonts w:ascii="Verdana" w:hAnsi="Verdana" w:cs="Arial"/>
          <w:b/>
          <w:i/>
          <w:color w:val="7030A0"/>
          <w:sz w:val="22"/>
          <w:szCs w:val="22"/>
          <w:lang w:val="uk-UA"/>
        </w:rPr>
        <w:t xml:space="preserve">У межах Форуму </w:t>
      </w:r>
      <w:r w:rsidR="00091994" w:rsidRPr="00AD7A5A">
        <w:rPr>
          <w:rFonts w:ascii="Verdana" w:hAnsi="Verdana" w:cs="Arial"/>
          <w:b/>
          <w:i/>
          <w:color w:val="7030A0"/>
          <w:sz w:val="22"/>
          <w:szCs w:val="22"/>
          <w:lang w:val="uk-UA"/>
        </w:rPr>
        <w:t xml:space="preserve">плануються </w:t>
      </w:r>
      <w:r w:rsidRPr="00AD7A5A">
        <w:rPr>
          <w:rFonts w:ascii="Verdana" w:hAnsi="Verdana" w:cs="Arial"/>
          <w:b/>
          <w:i/>
          <w:color w:val="7030A0"/>
          <w:sz w:val="22"/>
          <w:szCs w:val="22"/>
          <w:lang w:val="uk-UA"/>
        </w:rPr>
        <w:t xml:space="preserve"> пленарн</w:t>
      </w:r>
      <w:r w:rsidR="00B0220B" w:rsidRPr="00AD7A5A">
        <w:rPr>
          <w:rFonts w:ascii="Verdana" w:hAnsi="Verdana" w:cs="Arial"/>
          <w:b/>
          <w:i/>
          <w:color w:val="7030A0"/>
          <w:sz w:val="22"/>
          <w:szCs w:val="22"/>
          <w:lang w:val="uk-UA"/>
        </w:rPr>
        <w:t>е</w:t>
      </w:r>
      <w:r w:rsidRPr="00AD7A5A">
        <w:rPr>
          <w:rFonts w:ascii="Verdana" w:hAnsi="Verdana" w:cs="Arial"/>
          <w:b/>
          <w:i/>
          <w:color w:val="7030A0"/>
          <w:sz w:val="22"/>
          <w:szCs w:val="22"/>
          <w:lang w:val="uk-UA"/>
        </w:rPr>
        <w:t xml:space="preserve"> та секційні засідання</w:t>
      </w:r>
    </w:p>
    <w:p w:rsidR="00B15597" w:rsidRDefault="00B15597" w:rsidP="00B15597">
      <w:pPr>
        <w:jc w:val="center"/>
        <w:rPr>
          <w:rFonts w:ascii="Verdana" w:hAnsi="Verdana" w:cs="Arial"/>
          <w:b/>
          <w:i/>
          <w:color w:val="7030A0"/>
          <w:sz w:val="22"/>
          <w:szCs w:val="22"/>
          <w:lang w:val="uk-UA"/>
        </w:rPr>
      </w:pPr>
      <w:r w:rsidRPr="00AD7A5A">
        <w:rPr>
          <w:rFonts w:ascii="Verdana" w:hAnsi="Verdana" w:cs="Arial"/>
          <w:b/>
          <w:i/>
          <w:color w:val="7030A0"/>
          <w:sz w:val="22"/>
          <w:szCs w:val="22"/>
          <w:lang w:val="uk-UA"/>
        </w:rPr>
        <w:t>з актуальних питань розвитку сучасної соціології за такими напрямами:</w:t>
      </w:r>
    </w:p>
    <w:p w:rsidR="009A1788" w:rsidRDefault="009A1788" w:rsidP="009A1788">
      <w:pPr>
        <w:rPr>
          <w:rFonts w:ascii="Verdana" w:hAnsi="Verdana" w:cs="Arial"/>
          <w:b/>
          <w:i/>
          <w:color w:val="0070C0"/>
          <w:sz w:val="22"/>
          <w:szCs w:val="22"/>
          <w:lang w:val="uk-UA"/>
        </w:rPr>
      </w:pPr>
    </w:p>
    <w:p w:rsidR="009A1788" w:rsidRPr="009A1788" w:rsidRDefault="009A1788" w:rsidP="009A1788">
      <w:pPr>
        <w:rPr>
          <w:rFonts w:ascii="Verdana" w:hAnsi="Verdana" w:cs="Arial"/>
          <w:bCs/>
          <w:iCs/>
          <w:sz w:val="22"/>
          <w:szCs w:val="22"/>
          <w:lang w:val="uk-UA"/>
        </w:rPr>
      </w:pPr>
      <w:r w:rsidRPr="00FB4C90">
        <w:rPr>
          <w:rFonts w:ascii="Verdana" w:hAnsi="Verdana" w:cs="Arial"/>
          <w:bCs/>
          <w:iCs/>
          <w:sz w:val="22"/>
          <w:szCs w:val="22"/>
          <w:highlight w:val="yellow"/>
          <w:lang w:val="uk-UA"/>
        </w:rPr>
        <w:t xml:space="preserve">Виступи на Пленарному засідання: проф. </w:t>
      </w:r>
      <w:proofErr w:type="spellStart"/>
      <w:r w:rsidRPr="00FB4C90">
        <w:rPr>
          <w:rFonts w:ascii="Verdana" w:hAnsi="Verdana" w:cs="Arial"/>
          <w:bCs/>
          <w:iCs/>
          <w:sz w:val="22"/>
          <w:szCs w:val="22"/>
          <w:highlight w:val="yellow"/>
          <w:lang w:val="uk-UA"/>
        </w:rPr>
        <w:t>Пачковський</w:t>
      </w:r>
      <w:proofErr w:type="spellEnd"/>
      <w:r w:rsidRPr="00FB4C90">
        <w:rPr>
          <w:rFonts w:ascii="Verdana" w:hAnsi="Verdana" w:cs="Arial"/>
          <w:bCs/>
          <w:iCs/>
          <w:sz w:val="22"/>
          <w:szCs w:val="22"/>
          <w:highlight w:val="yellow"/>
          <w:lang w:val="uk-UA"/>
        </w:rPr>
        <w:t xml:space="preserve"> Ю.Ф., проф. Черниш Н.Й……</w:t>
      </w:r>
    </w:p>
    <w:p w:rsidR="009A1788" w:rsidRPr="009A1788" w:rsidRDefault="009A1788" w:rsidP="009A1788">
      <w:pPr>
        <w:rPr>
          <w:rFonts w:ascii="Verdana" w:hAnsi="Verdana" w:cs="Arial"/>
          <w:b/>
          <w:i/>
          <w:color w:val="0070C0"/>
          <w:sz w:val="22"/>
          <w:szCs w:val="22"/>
          <w:lang w:val="uk-UA"/>
        </w:rPr>
      </w:pPr>
    </w:p>
    <w:p w:rsidR="00B15597" w:rsidRPr="009A1788" w:rsidRDefault="00B15597" w:rsidP="00B15597">
      <w:pPr>
        <w:jc w:val="both"/>
        <w:rPr>
          <w:rFonts w:ascii="Impact" w:hAnsi="Impact" w:cs="Arial"/>
          <w:caps/>
          <w:color w:val="0070C0"/>
          <w:spacing w:val="20"/>
          <w:lang w:val="uk-UA"/>
        </w:rPr>
      </w:pPr>
    </w:p>
    <w:p w:rsidR="00B15597" w:rsidRPr="00FB4C90" w:rsidRDefault="00320986" w:rsidP="00B15597">
      <w:pPr>
        <w:pStyle w:val="a6"/>
        <w:numPr>
          <w:ilvl w:val="0"/>
          <w:numId w:val="4"/>
        </w:numPr>
        <w:rPr>
          <w:rFonts w:ascii="Verdana" w:hAnsi="Verdana"/>
          <w:i/>
          <w:sz w:val="24"/>
          <w:szCs w:val="24"/>
        </w:rPr>
      </w:pPr>
      <w:r w:rsidRPr="00FB4C90">
        <w:rPr>
          <w:rFonts w:ascii="Verdana" w:hAnsi="Verdana"/>
          <w:i/>
          <w:sz w:val="24"/>
          <w:szCs w:val="24"/>
        </w:rPr>
        <w:t>Інституціональна</w:t>
      </w:r>
      <w:r w:rsidR="005C7E94" w:rsidRPr="00FB4C90">
        <w:rPr>
          <w:rFonts w:ascii="Verdana" w:hAnsi="Verdana"/>
          <w:i/>
          <w:sz w:val="24"/>
          <w:szCs w:val="24"/>
        </w:rPr>
        <w:t xml:space="preserve"> стійкість у дискурсі нових </w:t>
      </w:r>
      <w:r w:rsidR="00FB4C90" w:rsidRPr="00FB4C90">
        <w:rPr>
          <w:rFonts w:ascii="Verdana" w:hAnsi="Verdana"/>
          <w:i/>
          <w:sz w:val="24"/>
          <w:szCs w:val="24"/>
        </w:rPr>
        <w:t xml:space="preserve">соціальних </w:t>
      </w:r>
      <w:r w:rsidR="005C7E94" w:rsidRPr="00FB4C90">
        <w:rPr>
          <w:rFonts w:ascii="Verdana" w:hAnsi="Verdana"/>
          <w:i/>
          <w:sz w:val="24"/>
          <w:szCs w:val="24"/>
        </w:rPr>
        <w:t>порядків</w:t>
      </w:r>
      <w:r w:rsidR="009A1788" w:rsidRPr="00FB4C90">
        <w:rPr>
          <w:rFonts w:ascii="Verdana" w:hAnsi="Verdana"/>
          <w:i/>
          <w:sz w:val="24"/>
          <w:szCs w:val="24"/>
        </w:rPr>
        <w:t xml:space="preserve"> </w:t>
      </w:r>
      <w:r w:rsidR="009A1788" w:rsidRPr="00FB4C90">
        <w:rPr>
          <w:rFonts w:ascii="Verdana" w:hAnsi="Verdana" w:cs="Segoe UI"/>
          <w:i/>
          <w:color w:val="0070C0"/>
          <w:sz w:val="24"/>
          <w:szCs w:val="24"/>
          <w:shd w:val="clear" w:color="auto" w:fill="FFFFFF"/>
        </w:rPr>
        <w:t>(кер.</w:t>
      </w:r>
      <w:r w:rsidR="00FB4C90" w:rsidRPr="00FB4C90">
        <w:rPr>
          <w:rFonts w:ascii="Verdana" w:hAnsi="Verdana" w:cs="Segoe UI"/>
          <w:i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="00FB4C90" w:rsidRPr="00FB4C90">
        <w:rPr>
          <w:rFonts w:ascii="Verdana" w:hAnsi="Verdana" w:cs="Segoe UI"/>
          <w:i/>
          <w:color w:val="0070C0"/>
          <w:sz w:val="24"/>
          <w:szCs w:val="24"/>
          <w:shd w:val="clear" w:color="auto" w:fill="FFFFFF"/>
        </w:rPr>
        <w:t>Калиняк</w:t>
      </w:r>
      <w:proofErr w:type="spellEnd"/>
      <w:r w:rsidR="00FB4C90" w:rsidRPr="00FB4C90">
        <w:rPr>
          <w:rFonts w:ascii="Verdana" w:hAnsi="Verdana" w:cs="Segoe UI"/>
          <w:i/>
          <w:color w:val="0070C0"/>
          <w:sz w:val="24"/>
          <w:szCs w:val="24"/>
          <w:shd w:val="clear" w:color="auto" w:fill="FFFFFF"/>
        </w:rPr>
        <w:t xml:space="preserve"> О.Т., Козаченко О.О.)</w:t>
      </w:r>
    </w:p>
    <w:p w:rsidR="00FF4920" w:rsidRPr="00FB4C90" w:rsidRDefault="00FB4C90" w:rsidP="00FF4920">
      <w:pPr>
        <w:pStyle w:val="a6"/>
        <w:numPr>
          <w:ilvl w:val="0"/>
          <w:numId w:val="4"/>
        </w:numPr>
        <w:rPr>
          <w:rFonts w:ascii="Verdana" w:hAnsi="Verdana"/>
          <w:i/>
          <w:sz w:val="24"/>
          <w:szCs w:val="24"/>
        </w:rPr>
      </w:pPr>
      <w:r w:rsidRPr="00FB4C90">
        <w:rPr>
          <w:rFonts w:ascii="Verdana" w:hAnsi="Verdana"/>
          <w:i/>
          <w:sz w:val="24"/>
          <w:szCs w:val="24"/>
        </w:rPr>
        <w:t>Особистісна</w:t>
      </w:r>
      <w:r w:rsidR="005C7E94" w:rsidRPr="00FB4C90">
        <w:rPr>
          <w:rFonts w:ascii="Verdana" w:hAnsi="Verdana"/>
          <w:i/>
          <w:sz w:val="24"/>
          <w:szCs w:val="24"/>
        </w:rPr>
        <w:t xml:space="preserve"> стійк</w:t>
      </w:r>
      <w:r w:rsidRPr="00FB4C90">
        <w:rPr>
          <w:rFonts w:ascii="Verdana" w:hAnsi="Verdana"/>
          <w:i/>
          <w:sz w:val="24"/>
          <w:szCs w:val="24"/>
        </w:rPr>
        <w:t>і</w:t>
      </w:r>
      <w:r w:rsidR="005C7E94" w:rsidRPr="00FB4C90">
        <w:rPr>
          <w:rFonts w:ascii="Verdana" w:hAnsi="Verdana"/>
          <w:i/>
          <w:sz w:val="24"/>
          <w:szCs w:val="24"/>
        </w:rPr>
        <w:t>ст</w:t>
      </w:r>
      <w:r w:rsidRPr="00FB4C90">
        <w:rPr>
          <w:rFonts w:ascii="Verdana" w:hAnsi="Verdana"/>
          <w:i/>
          <w:sz w:val="24"/>
          <w:szCs w:val="24"/>
        </w:rPr>
        <w:t>ь</w:t>
      </w:r>
      <w:r w:rsidR="005C7E94" w:rsidRPr="00FB4C90">
        <w:rPr>
          <w:rFonts w:ascii="Verdana" w:hAnsi="Verdana"/>
          <w:i/>
          <w:sz w:val="24"/>
          <w:szCs w:val="24"/>
        </w:rPr>
        <w:t xml:space="preserve"> українців </w:t>
      </w:r>
      <w:r w:rsidR="009A1788" w:rsidRPr="00FB4C90">
        <w:rPr>
          <w:rFonts w:ascii="Verdana" w:hAnsi="Verdana" w:cs="Segoe UI"/>
          <w:i/>
          <w:color w:val="0070C0"/>
          <w:sz w:val="24"/>
          <w:szCs w:val="24"/>
          <w:shd w:val="clear" w:color="auto" w:fill="FFFFFF"/>
        </w:rPr>
        <w:t>(кер.</w:t>
      </w:r>
      <w:r w:rsidRPr="00FB4C90">
        <w:rPr>
          <w:rFonts w:ascii="Verdana" w:hAnsi="Verdana" w:cs="Segoe UI"/>
          <w:i/>
          <w:color w:val="0070C0"/>
          <w:sz w:val="24"/>
          <w:szCs w:val="24"/>
          <w:shd w:val="clear" w:color="auto" w:fill="FFFFFF"/>
        </w:rPr>
        <w:t xml:space="preserve"> </w:t>
      </w:r>
      <w:proofErr w:type="spellStart"/>
      <w:r w:rsidRPr="00FB4C90">
        <w:rPr>
          <w:rFonts w:ascii="Verdana" w:hAnsi="Verdana" w:cs="Segoe UI"/>
          <w:i/>
          <w:color w:val="0070C0"/>
          <w:sz w:val="24"/>
          <w:szCs w:val="24"/>
          <w:shd w:val="clear" w:color="auto" w:fill="FFFFFF"/>
        </w:rPr>
        <w:t>Кудринська</w:t>
      </w:r>
      <w:proofErr w:type="spellEnd"/>
      <w:r w:rsidRPr="00FB4C90">
        <w:rPr>
          <w:rFonts w:ascii="Verdana" w:hAnsi="Verdana" w:cs="Segoe UI"/>
          <w:i/>
          <w:color w:val="0070C0"/>
          <w:sz w:val="24"/>
          <w:szCs w:val="24"/>
          <w:shd w:val="clear" w:color="auto" w:fill="FFFFFF"/>
        </w:rPr>
        <w:t xml:space="preserve"> А.І.)</w:t>
      </w:r>
    </w:p>
    <w:p w:rsidR="000811A9" w:rsidRPr="00FB4C90" w:rsidRDefault="005C7E94" w:rsidP="00B15597">
      <w:pPr>
        <w:pStyle w:val="a6"/>
        <w:numPr>
          <w:ilvl w:val="0"/>
          <w:numId w:val="4"/>
        </w:numPr>
        <w:rPr>
          <w:rFonts w:ascii="Verdana" w:hAnsi="Verdana"/>
          <w:i/>
          <w:color w:val="0070C0"/>
          <w:sz w:val="24"/>
          <w:szCs w:val="24"/>
        </w:rPr>
      </w:pPr>
      <w:r w:rsidRPr="00FB4C90">
        <w:rPr>
          <w:rFonts w:ascii="Verdana" w:hAnsi="Verdana" w:cs="Segoe UI"/>
          <w:i/>
          <w:color w:val="000000"/>
          <w:sz w:val="24"/>
          <w:szCs w:val="24"/>
          <w:shd w:val="clear" w:color="auto" w:fill="FFFFFF"/>
        </w:rPr>
        <w:t>Соціально-економічна стійкість</w:t>
      </w:r>
      <w:r w:rsidR="000811A9" w:rsidRPr="00FB4C90">
        <w:rPr>
          <w:rFonts w:ascii="Verdana" w:hAnsi="Verdana" w:cs="Segoe UI"/>
          <w:i/>
          <w:color w:val="000000"/>
          <w:sz w:val="24"/>
          <w:szCs w:val="24"/>
          <w:shd w:val="clear" w:color="auto" w:fill="FFFFFF"/>
        </w:rPr>
        <w:t xml:space="preserve"> в умовах вій</w:t>
      </w:r>
      <w:r w:rsidR="00032666" w:rsidRPr="00FB4C90">
        <w:rPr>
          <w:rFonts w:ascii="Verdana" w:hAnsi="Verdana" w:cs="Segoe UI"/>
          <w:i/>
          <w:color w:val="000000"/>
          <w:sz w:val="24"/>
          <w:szCs w:val="24"/>
          <w:shd w:val="clear" w:color="auto" w:fill="FFFFFF"/>
        </w:rPr>
        <w:t>ни: досвід, реалії, перспективи</w:t>
      </w:r>
      <w:r w:rsidR="009A1788" w:rsidRPr="00FB4C90">
        <w:rPr>
          <w:rFonts w:ascii="Verdana" w:hAnsi="Verdana" w:cs="Segoe UI"/>
          <w:i/>
          <w:color w:val="000000"/>
          <w:sz w:val="24"/>
          <w:szCs w:val="24"/>
          <w:shd w:val="clear" w:color="auto" w:fill="FFFFFF"/>
        </w:rPr>
        <w:t xml:space="preserve"> </w:t>
      </w:r>
      <w:r w:rsidR="009A1788" w:rsidRPr="00FB4C90">
        <w:rPr>
          <w:rFonts w:ascii="Verdana" w:hAnsi="Verdana" w:cs="Segoe UI"/>
          <w:i/>
          <w:color w:val="0070C0"/>
          <w:sz w:val="24"/>
          <w:szCs w:val="24"/>
          <w:shd w:val="clear" w:color="auto" w:fill="FFFFFF"/>
        </w:rPr>
        <w:t xml:space="preserve">(кер. Проф. </w:t>
      </w:r>
      <w:proofErr w:type="spellStart"/>
      <w:r w:rsidR="009A1788" w:rsidRPr="00FB4C90">
        <w:rPr>
          <w:rFonts w:ascii="Verdana" w:hAnsi="Verdana" w:cs="Segoe UI"/>
          <w:i/>
          <w:color w:val="0070C0"/>
          <w:sz w:val="24"/>
          <w:szCs w:val="24"/>
          <w:shd w:val="clear" w:color="auto" w:fill="FFFFFF"/>
        </w:rPr>
        <w:t>Коваліско</w:t>
      </w:r>
      <w:proofErr w:type="spellEnd"/>
      <w:r w:rsidR="009A1788" w:rsidRPr="00FB4C90">
        <w:rPr>
          <w:rFonts w:ascii="Verdana" w:hAnsi="Verdana" w:cs="Segoe UI"/>
          <w:i/>
          <w:color w:val="0070C0"/>
          <w:sz w:val="24"/>
          <w:szCs w:val="24"/>
          <w:shd w:val="clear" w:color="auto" w:fill="FFFFFF"/>
        </w:rPr>
        <w:t xml:space="preserve"> Н.В.)</w:t>
      </w:r>
    </w:p>
    <w:p w:rsidR="00656FC9" w:rsidRPr="00FB4C90" w:rsidRDefault="005C7E94" w:rsidP="00B15597">
      <w:pPr>
        <w:pStyle w:val="a6"/>
        <w:numPr>
          <w:ilvl w:val="0"/>
          <w:numId w:val="4"/>
        </w:numPr>
        <w:rPr>
          <w:rFonts w:ascii="Verdana" w:hAnsi="Verdana"/>
          <w:i/>
          <w:color w:val="0070C0"/>
          <w:sz w:val="24"/>
          <w:szCs w:val="24"/>
        </w:rPr>
      </w:pPr>
      <w:r w:rsidRPr="00FB4C90">
        <w:rPr>
          <w:rFonts w:ascii="Verdana" w:hAnsi="Verdana"/>
          <w:i/>
          <w:sz w:val="24"/>
          <w:szCs w:val="24"/>
        </w:rPr>
        <w:t xml:space="preserve">Політична </w:t>
      </w:r>
      <w:proofErr w:type="spellStart"/>
      <w:r w:rsidR="00FB4C90" w:rsidRPr="00FB4C90">
        <w:rPr>
          <w:rFonts w:ascii="Verdana" w:hAnsi="Verdana"/>
          <w:i/>
          <w:sz w:val="24"/>
          <w:szCs w:val="24"/>
        </w:rPr>
        <w:t>резильєнтність</w:t>
      </w:r>
      <w:proofErr w:type="spellEnd"/>
      <w:r w:rsidR="00656FC9" w:rsidRPr="00FB4C90">
        <w:rPr>
          <w:rFonts w:ascii="Verdana" w:hAnsi="Verdana"/>
          <w:i/>
          <w:sz w:val="24"/>
          <w:szCs w:val="24"/>
        </w:rPr>
        <w:t xml:space="preserve">: </w:t>
      </w:r>
      <w:r w:rsidR="005C2E1D" w:rsidRPr="00FB4C90">
        <w:rPr>
          <w:rFonts w:ascii="Verdana" w:hAnsi="Verdana"/>
          <w:i/>
          <w:sz w:val="24"/>
          <w:szCs w:val="24"/>
        </w:rPr>
        <w:t>практики</w:t>
      </w:r>
      <w:r w:rsidR="00656FC9" w:rsidRPr="00FB4C90">
        <w:rPr>
          <w:rFonts w:ascii="Verdana" w:hAnsi="Verdana"/>
          <w:i/>
          <w:sz w:val="24"/>
          <w:szCs w:val="24"/>
        </w:rPr>
        <w:t xml:space="preserve"> та </w:t>
      </w:r>
      <w:r w:rsidR="005C2E1D" w:rsidRPr="00FB4C90">
        <w:rPr>
          <w:rFonts w:ascii="Verdana" w:hAnsi="Verdana"/>
          <w:i/>
          <w:sz w:val="24"/>
          <w:szCs w:val="24"/>
        </w:rPr>
        <w:t xml:space="preserve">локально/глобалізаційні виклики </w:t>
      </w:r>
      <w:r w:rsidR="009A1788" w:rsidRPr="00FB4C90">
        <w:rPr>
          <w:rFonts w:ascii="Verdana" w:hAnsi="Verdana"/>
          <w:i/>
          <w:color w:val="0070C0"/>
          <w:sz w:val="24"/>
          <w:szCs w:val="24"/>
        </w:rPr>
        <w:t>(кер. Демків О.Б.)</w:t>
      </w:r>
    </w:p>
    <w:p w:rsidR="009A1788" w:rsidRPr="009A1788" w:rsidRDefault="009A1788" w:rsidP="009A1788">
      <w:pPr>
        <w:pStyle w:val="a6"/>
        <w:numPr>
          <w:ilvl w:val="0"/>
          <w:numId w:val="4"/>
        </w:numPr>
        <w:spacing w:line="235" w:lineRule="atLeast"/>
        <w:rPr>
          <w:rFonts w:ascii="Verdana" w:hAnsi="Verdana" w:cs="Calibri"/>
          <w:i/>
          <w:sz w:val="24"/>
          <w:szCs w:val="24"/>
        </w:rPr>
      </w:pPr>
      <w:r w:rsidRPr="009A1788">
        <w:rPr>
          <w:rFonts w:ascii="Verdana" w:hAnsi="Verdana" w:cs="Calibri"/>
          <w:i/>
          <w:sz w:val="24"/>
          <w:szCs w:val="24"/>
        </w:rPr>
        <w:t xml:space="preserve">Пам'ять, ідентичність і </w:t>
      </w:r>
      <w:proofErr w:type="spellStart"/>
      <w:r w:rsidRPr="009A1788">
        <w:rPr>
          <w:rFonts w:ascii="Verdana" w:hAnsi="Verdana" w:cs="Calibri"/>
          <w:i/>
          <w:sz w:val="24"/>
          <w:szCs w:val="24"/>
        </w:rPr>
        <w:t>ресентимент</w:t>
      </w:r>
      <w:proofErr w:type="spellEnd"/>
      <w:r w:rsidRPr="009A1788">
        <w:rPr>
          <w:rFonts w:ascii="Verdana" w:hAnsi="Verdana" w:cs="Calibri"/>
          <w:i/>
          <w:sz w:val="24"/>
          <w:szCs w:val="24"/>
        </w:rPr>
        <w:t xml:space="preserve"> в основі інституціональної стійкості українського суспільства</w:t>
      </w:r>
      <w:r>
        <w:rPr>
          <w:rFonts w:ascii="Verdana" w:hAnsi="Verdana" w:cs="Calibri"/>
          <w:i/>
          <w:sz w:val="24"/>
          <w:szCs w:val="24"/>
        </w:rPr>
        <w:t xml:space="preserve"> </w:t>
      </w:r>
      <w:r w:rsidRPr="009A1788">
        <w:rPr>
          <w:rFonts w:ascii="Verdana" w:hAnsi="Verdana" w:cs="Calibri"/>
          <w:i/>
          <w:color w:val="0070C0"/>
          <w:sz w:val="24"/>
          <w:szCs w:val="24"/>
        </w:rPr>
        <w:t xml:space="preserve">(кер. доц. </w:t>
      </w:r>
      <w:proofErr w:type="spellStart"/>
      <w:r w:rsidRPr="009A1788">
        <w:rPr>
          <w:rFonts w:ascii="Verdana" w:hAnsi="Verdana" w:cs="Calibri"/>
          <w:i/>
          <w:color w:val="0070C0"/>
          <w:sz w:val="24"/>
          <w:szCs w:val="24"/>
        </w:rPr>
        <w:t>Лапан</w:t>
      </w:r>
      <w:proofErr w:type="spellEnd"/>
      <w:r w:rsidRPr="009A1788">
        <w:rPr>
          <w:rFonts w:ascii="Verdana" w:hAnsi="Verdana" w:cs="Calibri"/>
          <w:i/>
          <w:color w:val="0070C0"/>
          <w:sz w:val="24"/>
          <w:szCs w:val="24"/>
        </w:rPr>
        <w:t xml:space="preserve"> Т.Д. та доц. </w:t>
      </w:r>
      <w:proofErr w:type="spellStart"/>
      <w:r w:rsidRPr="009A1788">
        <w:rPr>
          <w:rFonts w:ascii="Verdana" w:hAnsi="Verdana" w:cs="Calibri"/>
          <w:i/>
          <w:color w:val="0070C0"/>
          <w:sz w:val="24"/>
          <w:szCs w:val="24"/>
        </w:rPr>
        <w:t>Химович</w:t>
      </w:r>
      <w:proofErr w:type="spellEnd"/>
      <w:r w:rsidRPr="009A1788">
        <w:rPr>
          <w:rFonts w:ascii="Verdana" w:hAnsi="Verdana" w:cs="Calibri"/>
          <w:i/>
          <w:color w:val="0070C0"/>
          <w:sz w:val="24"/>
          <w:szCs w:val="24"/>
        </w:rPr>
        <w:t xml:space="preserve"> О.С.)</w:t>
      </w:r>
    </w:p>
    <w:p w:rsidR="00075EBB" w:rsidRPr="00075EBB" w:rsidRDefault="00075EBB" w:rsidP="00075EBB">
      <w:pPr>
        <w:rPr>
          <w:i/>
          <w:iCs/>
          <w:lang w:eastAsia="uk-UA"/>
        </w:rPr>
      </w:pPr>
      <w:r w:rsidRPr="00075EBB">
        <w:rPr>
          <w:rStyle w:val="ae"/>
          <w:b w:val="0"/>
          <w:bCs w:val="0"/>
          <w:i/>
          <w:iCs/>
        </w:rPr>
        <w:t>Варіант 1 (нейтрально-науковий):</w:t>
      </w:r>
      <w:r w:rsidRPr="00075EBB">
        <w:rPr>
          <w:b/>
          <w:bCs/>
          <w:i/>
          <w:iCs/>
        </w:rPr>
        <w:br/>
      </w:r>
      <w:r w:rsidRPr="00075EBB">
        <w:rPr>
          <w:rStyle w:val="ae"/>
          <w:i/>
          <w:iCs/>
        </w:rPr>
        <w:t>Культурна стійкість: пам’ять, ідентичність і символічні ресурси опору в умовах війни</w:t>
      </w:r>
    </w:p>
    <w:p w:rsidR="00075EBB" w:rsidRPr="00075EBB" w:rsidRDefault="00075EBB" w:rsidP="00075EBB">
      <w:pPr>
        <w:rPr>
          <w:i/>
          <w:iCs/>
        </w:rPr>
      </w:pPr>
      <w:r w:rsidRPr="00075EBB">
        <w:rPr>
          <w:rStyle w:val="ae"/>
          <w:b w:val="0"/>
          <w:bCs w:val="0"/>
          <w:i/>
          <w:iCs/>
        </w:rPr>
        <w:t>Варіант 2 (з акцентом на інституції культури):</w:t>
      </w:r>
      <w:r w:rsidRPr="00075EBB">
        <w:rPr>
          <w:b/>
          <w:bCs/>
          <w:i/>
          <w:iCs/>
        </w:rPr>
        <w:br/>
      </w:r>
      <w:r w:rsidRPr="00075EBB">
        <w:rPr>
          <w:rStyle w:val="ae"/>
          <w:i/>
          <w:iCs/>
        </w:rPr>
        <w:t>Культура пам’яті та ідентичності як основа стійкості українського суспільства в умовах війни</w:t>
      </w:r>
    </w:p>
    <w:p w:rsidR="00075EBB" w:rsidRPr="00075EBB" w:rsidRDefault="00075EBB" w:rsidP="00075EBB">
      <w:pPr>
        <w:rPr>
          <w:i/>
          <w:iCs/>
        </w:rPr>
      </w:pPr>
      <w:r w:rsidRPr="00075EBB">
        <w:rPr>
          <w:rStyle w:val="ae"/>
          <w:b w:val="0"/>
          <w:bCs w:val="0"/>
          <w:i/>
          <w:iCs/>
        </w:rPr>
        <w:t xml:space="preserve">Варіант 3 (більш </w:t>
      </w:r>
      <w:proofErr w:type="spellStart"/>
      <w:r w:rsidRPr="00075EBB">
        <w:rPr>
          <w:rStyle w:val="ae"/>
          <w:b w:val="0"/>
          <w:bCs w:val="0"/>
          <w:i/>
          <w:iCs/>
        </w:rPr>
        <w:t>гуманітарно</w:t>
      </w:r>
      <w:proofErr w:type="spellEnd"/>
      <w:r w:rsidRPr="00075EBB">
        <w:rPr>
          <w:rStyle w:val="ae"/>
          <w:b w:val="0"/>
          <w:bCs w:val="0"/>
          <w:i/>
          <w:iCs/>
        </w:rPr>
        <w:t>-філософський):</w:t>
      </w:r>
      <w:r w:rsidRPr="00075EBB">
        <w:rPr>
          <w:b/>
          <w:bCs/>
          <w:i/>
          <w:iCs/>
        </w:rPr>
        <w:br/>
      </w:r>
      <w:r w:rsidRPr="00075EBB">
        <w:rPr>
          <w:rStyle w:val="ae"/>
          <w:i/>
          <w:iCs/>
        </w:rPr>
        <w:t>Культурна стійкість як чинник збереження колективної пам’яті та ідентичності в контексті війни і трансформацій</w:t>
      </w:r>
    </w:p>
    <w:p w:rsidR="00075EBB" w:rsidRPr="00075EBB" w:rsidRDefault="00075EBB" w:rsidP="00075EBB">
      <w:pPr>
        <w:rPr>
          <w:i/>
          <w:iCs/>
        </w:rPr>
      </w:pPr>
      <w:r w:rsidRPr="00075EBB">
        <w:rPr>
          <w:rStyle w:val="ae"/>
          <w:b w:val="0"/>
          <w:bCs w:val="0"/>
          <w:i/>
          <w:iCs/>
        </w:rPr>
        <w:t>Варіант 4 (збереження і трансляція ідентичності):</w:t>
      </w:r>
      <w:r w:rsidRPr="00075EBB">
        <w:rPr>
          <w:b/>
          <w:bCs/>
          <w:i/>
          <w:iCs/>
        </w:rPr>
        <w:br/>
      </w:r>
      <w:r w:rsidRPr="00075EBB">
        <w:rPr>
          <w:rStyle w:val="ae"/>
          <w:i/>
          <w:iCs/>
        </w:rPr>
        <w:t>Роль культурних практик у формуванні пам’яті, ідентичності та стійкості українського соціуму</w:t>
      </w:r>
    </w:p>
    <w:p w:rsidR="00075EBB" w:rsidRPr="00075EBB" w:rsidRDefault="00075EBB" w:rsidP="00075EBB">
      <w:pPr>
        <w:rPr>
          <w:i/>
          <w:iCs/>
        </w:rPr>
      </w:pPr>
      <w:r w:rsidRPr="00075EBB">
        <w:rPr>
          <w:rStyle w:val="ae"/>
          <w:b w:val="0"/>
          <w:bCs w:val="0"/>
          <w:i/>
          <w:iCs/>
        </w:rPr>
        <w:t>Варіант 5 (з акцентом на конфлікти пам’яті):</w:t>
      </w:r>
      <w:r w:rsidRPr="00075EBB">
        <w:rPr>
          <w:b/>
          <w:bCs/>
          <w:i/>
          <w:iCs/>
        </w:rPr>
        <w:br/>
      </w:r>
      <w:r w:rsidRPr="00075EBB">
        <w:rPr>
          <w:rStyle w:val="ae"/>
          <w:i/>
          <w:iCs/>
        </w:rPr>
        <w:t xml:space="preserve">Культурна пам'ять, ідентичність і </w:t>
      </w:r>
      <w:proofErr w:type="spellStart"/>
      <w:r w:rsidRPr="00075EBB">
        <w:rPr>
          <w:rStyle w:val="ae"/>
          <w:i/>
          <w:iCs/>
        </w:rPr>
        <w:t>ресентимент</w:t>
      </w:r>
      <w:proofErr w:type="spellEnd"/>
      <w:r w:rsidRPr="00075EBB">
        <w:rPr>
          <w:rStyle w:val="ae"/>
          <w:i/>
          <w:iCs/>
        </w:rPr>
        <w:t>: механізми стійкості та подолання травм минулого</w:t>
      </w:r>
      <w:bookmarkStart w:id="0" w:name="_GoBack"/>
      <w:bookmarkEnd w:id="0"/>
    </w:p>
    <w:p w:rsidR="00075EBB" w:rsidRPr="00075EBB" w:rsidRDefault="00075EBB" w:rsidP="00075EBB">
      <w:pPr>
        <w:pStyle w:val="a6"/>
        <w:numPr>
          <w:ilvl w:val="0"/>
          <w:numId w:val="4"/>
        </w:numPr>
        <w:spacing w:before="100" w:beforeAutospacing="1" w:after="100" w:afterAutospacing="1"/>
        <w:rPr>
          <w:b/>
          <w:bCs/>
          <w:color w:val="FF0000"/>
        </w:rPr>
      </w:pPr>
      <w:r w:rsidRPr="00075EBB">
        <w:rPr>
          <w:b/>
          <w:bCs/>
          <w:color w:val="FF0000"/>
        </w:rPr>
        <w:t xml:space="preserve"> ДОДАЛА НА ОБГОВОРЕННЯ!</w:t>
      </w:r>
    </w:p>
    <w:p w:rsidR="00075EBB" w:rsidRPr="00075EBB" w:rsidRDefault="00075EBB" w:rsidP="00075EBB">
      <w:pPr>
        <w:rPr>
          <w:rFonts w:ascii="Verdana" w:hAnsi="Verdana"/>
          <w:sz w:val="22"/>
          <w:szCs w:val="22"/>
          <w:lang w:val="uk-UA" w:eastAsia="uk-UA"/>
        </w:rPr>
      </w:pPr>
      <w:r w:rsidRPr="00075EBB">
        <w:rPr>
          <w:rFonts w:ascii="Verdana" w:hAnsi="Verdana"/>
          <w:b/>
          <w:bCs/>
          <w:sz w:val="22"/>
          <w:szCs w:val="22"/>
          <w:lang w:val="uk-UA" w:eastAsia="uk-UA"/>
        </w:rPr>
        <w:t>6. Культурна стійкість як чинник збереження і трансформації ідентичності у воєнний і повоєнний періоди</w:t>
      </w:r>
      <w:r w:rsidRPr="00075EBB">
        <w:rPr>
          <w:rFonts w:ascii="Verdana" w:hAnsi="Verdana"/>
          <w:sz w:val="22"/>
          <w:szCs w:val="22"/>
          <w:lang w:val="uk-UA" w:eastAsia="uk-UA"/>
        </w:rPr>
        <w:br/>
        <w:t>(Дослідження ролі культури, мистецтва, традицій, мови як інструментів стійкості та опору)</w:t>
      </w:r>
    </w:p>
    <w:p w:rsidR="00075EBB" w:rsidRPr="00075EBB" w:rsidRDefault="00075EBB" w:rsidP="00075EBB">
      <w:pPr>
        <w:rPr>
          <w:rFonts w:ascii="Verdana" w:hAnsi="Verdana"/>
          <w:sz w:val="22"/>
          <w:szCs w:val="22"/>
          <w:lang w:val="uk-UA" w:eastAsia="uk-UA"/>
        </w:rPr>
      </w:pPr>
      <w:r w:rsidRPr="00075EBB">
        <w:rPr>
          <w:rFonts w:ascii="Verdana" w:hAnsi="Verdana"/>
          <w:b/>
          <w:bCs/>
          <w:sz w:val="22"/>
          <w:szCs w:val="22"/>
          <w:lang w:val="uk-UA" w:eastAsia="uk-UA"/>
        </w:rPr>
        <w:lastRenderedPageBreak/>
        <w:t xml:space="preserve">7. Освітня </w:t>
      </w:r>
      <w:proofErr w:type="spellStart"/>
      <w:r w:rsidRPr="00075EBB">
        <w:rPr>
          <w:rFonts w:ascii="Verdana" w:hAnsi="Verdana"/>
          <w:b/>
          <w:bCs/>
          <w:sz w:val="22"/>
          <w:szCs w:val="22"/>
          <w:lang w:val="uk-UA" w:eastAsia="uk-UA"/>
        </w:rPr>
        <w:t>резильєнтність</w:t>
      </w:r>
      <w:proofErr w:type="spellEnd"/>
      <w:r w:rsidRPr="00075EBB">
        <w:rPr>
          <w:rFonts w:ascii="Verdana" w:hAnsi="Verdana"/>
          <w:b/>
          <w:bCs/>
          <w:sz w:val="22"/>
          <w:szCs w:val="22"/>
          <w:lang w:val="uk-UA" w:eastAsia="uk-UA"/>
        </w:rPr>
        <w:t>: трансформації освітніх інституцій і практик в умовах війни</w:t>
      </w:r>
      <w:r w:rsidRPr="00075EBB">
        <w:rPr>
          <w:rFonts w:ascii="Verdana" w:hAnsi="Verdana"/>
          <w:sz w:val="22"/>
          <w:szCs w:val="22"/>
          <w:lang w:val="uk-UA" w:eastAsia="uk-UA"/>
        </w:rPr>
        <w:br/>
        <w:t>(Адаптація освіти до викликів війни, онлайн-навчання, педагогіка травми, роль освіти в побудові майбутнього)</w:t>
      </w:r>
    </w:p>
    <w:p w:rsidR="00075EBB" w:rsidRPr="00075EBB" w:rsidRDefault="00075EBB" w:rsidP="00075EBB">
      <w:pPr>
        <w:rPr>
          <w:rFonts w:ascii="Verdana" w:hAnsi="Verdana"/>
          <w:sz w:val="22"/>
          <w:szCs w:val="22"/>
          <w:lang w:val="uk-UA" w:eastAsia="uk-UA"/>
        </w:rPr>
      </w:pPr>
      <w:r w:rsidRPr="00075EBB">
        <w:rPr>
          <w:rFonts w:ascii="Verdana" w:hAnsi="Verdana"/>
          <w:b/>
          <w:bCs/>
          <w:sz w:val="22"/>
          <w:szCs w:val="22"/>
          <w:lang w:val="uk-UA" w:eastAsia="uk-UA"/>
        </w:rPr>
        <w:t>8. Інформаційна стійкість та безпека: протидія дезінформації й формування критичного мислення</w:t>
      </w:r>
      <w:r w:rsidRPr="00075EBB">
        <w:rPr>
          <w:rFonts w:ascii="Verdana" w:hAnsi="Verdana"/>
          <w:sz w:val="22"/>
          <w:szCs w:val="22"/>
          <w:lang w:val="uk-UA" w:eastAsia="uk-UA"/>
        </w:rPr>
        <w:br/>
        <w:t xml:space="preserve">(Маніпуляції, інформаційна війна, роль ЗМІ, цифрова грамотність, фейки, </w:t>
      </w:r>
      <w:proofErr w:type="spellStart"/>
      <w:r w:rsidRPr="00075EBB">
        <w:rPr>
          <w:rFonts w:ascii="Verdana" w:hAnsi="Verdana"/>
          <w:sz w:val="22"/>
          <w:szCs w:val="22"/>
          <w:lang w:val="uk-UA" w:eastAsia="uk-UA"/>
        </w:rPr>
        <w:t>кібербезпека</w:t>
      </w:r>
      <w:proofErr w:type="spellEnd"/>
      <w:r w:rsidRPr="00075EBB">
        <w:rPr>
          <w:rFonts w:ascii="Verdana" w:hAnsi="Verdana"/>
          <w:sz w:val="22"/>
          <w:szCs w:val="22"/>
          <w:lang w:val="uk-UA" w:eastAsia="uk-UA"/>
        </w:rPr>
        <w:t>)</w:t>
      </w:r>
    </w:p>
    <w:p w:rsidR="00075EBB" w:rsidRPr="00075EBB" w:rsidRDefault="00075EBB" w:rsidP="00075EBB">
      <w:pPr>
        <w:rPr>
          <w:rFonts w:ascii="Verdana" w:hAnsi="Verdana"/>
          <w:sz w:val="22"/>
          <w:szCs w:val="22"/>
          <w:lang w:val="uk-UA" w:eastAsia="uk-UA"/>
        </w:rPr>
      </w:pPr>
      <w:r w:rsidRPr="00075EBB">
        <w:rPr>
          <w:rFonts w:ascii="Verdana" w:hAnsi="Verdana"/>
          <w:b/>
          <w:bCs/>
          <w:sz w:val="22"/>
          <w:szCs w:val="22"/>
          <w:lang w:val="uk-UA" w:eastAsia="uk-UA"/>
        </w:rPr>
        <w:t>10. Релігійно-духовний вимір стійкості: роль віри, спільнот і моральних орієнтирів</w:t>
      </w:r>
      <w:r w:rsidRPr="00075EBB">
        <w:rPr>
          <w:rFonts w:ascii="Verdana" w:hAnsi="Verdana"/>
          <w:sz w:val="22"/>
          <w:szCs w:val="22"/>
          <w:lang w:val="uk-UA" w:eastAsia="uk-UA"/>
        </w:rPr>
        <w:br/>
        <w:t xml:space="preserve">(Роль релігійних інституцій у підтримці стійкості, духовна мобілізація, </w:t>
      </w:r>
      <w:proofErr w:type="spellStart"/>
      <w:r w:rsidRPr="00075EBB">
        <w:rPr>
          <w:rFonts w:ascii="Verdana" w:hAnsi="Verdana"/>
          <w:sz w:val="22"/>
          <w:szCs w:val="22"/>
          <w:lang w:val="uk-UA" w:eastAsia="uk-UA"/>
        </w:rPr>
        <w:t>капеланство</w:t>
      </w:r>
      <w:proofErr w:type="spellEnd"/>
      <w:r w:rsidRPr="00075EBB">
        <w:rPr>
          <w:rFonts w:ascii="Verdana" w:hAnsi="Verdana"/>
          <w:sz w:val="22"/>
          <w:szCs w:val="22"/>
          <w:lang w:val="uk-UA" w:eastAsia="uk-UA"/>
        </w:rPr>
        <w:t>)</w:t>
      </w:r>
    </w:p>
    <w:p w:rsidR="00075EBB" w:rsidRPr="009A1788" w:rsidRDefault="00075EBB" w:rsidP="009A1788">
      <w:pPr>
        <w:pStyle w:val="a6"/>
        <w:ind w:left="360"/>
        <w:rPr>
          <w:rFonts w:ascii="Verdana" w:hAnsi="Verdana"/>
          <w:i/>
          <w:sz w:val="24"/>
          <w:szCs w:val="24"/>
          <w:highlight w:val="yellow"/>
        </w:rPr>
      </w:pPr>
    </w:p>
    <w:p w:rsidR="00B15597" w:rsidRPr="002D685E" w:rsidRDefault="00B15597" w:rsidP="00B15597">
      <w:pPr>
        <w:jc w:val="center"/>
        <w:rPr>
          <w:rFonts w:ascii="Verdana" w:hAnsi="Verdana"/>
          <w:b/>
          <w:i/>
          <w:color w:val="7030A0"/>
          <w:sz w:val="22"/>
          <w:szCs w:val="22"/>
          <w:lang w:val="uk-UA"/>
        </w:rPr>
      </w:pPr>
      <w:r w:rsidRPr="002D685E">
        <w:rPr>
          <w:rFonts w:ascii="Verdana" w:hAnsi="Verdana"/>
          <w:b/>
          <w:i/>
          <w:color w:val="7030A0"/>
          <w:sz w:val="22"/>
          <w:szCs w:val="22"/>
          <w:lang w:val="uk-UA"/>
        </w:rPr>
        <w:t xml:space="preserve">Учасники Форуму мають можливість опублікувати свої статті у </w:t>
      </w:r>
    </w:p>
    <w:p w:rsidR="00B15597" w:rsidRPr="002D685E" w:rsidRDefault="00B15597" w:rsidP="00B15597">
      <w:pPr>
        <w:jc w:val="center"/>
        <w:rPr>
          <w:rFonts w:ascii="Verdana" w:hAnsi="Verdana"/>
          <w:b/>
          <w:i/>
          <w:color w:val="7030A0"/>
          <w:sz w:val="22"/>
          <w:szCs w:val="22"/>
          <w:lang w:val="uk-UA"/>
        </w:rPr>
      </w:pPr>
      <w:r w:rsidRPr="002D685E">
        <w:rPr>
          <w:rFonts w:ascii="Verdana" w:hAnsi="Verdana"/>
          <w:b/>
          <w:i/>
          <w:color w:val="7030A0"/>
          <w:sz w:val="22"/>
          <w:szCs w:val="22"/>
        </w:rPr>
        <w:t>“</w:t>
      </w:r>
      <w:r w:rsidRPr="002D685E">
        <w:rPr>
          <w:rFonts w:ascii="Verdana" w:hAnsi="Verdana"/>
          <w:b/>
          <w:i/>
          <w:color w:val="7030A0"/>
          <w:sz w:val="22"/>
          <w:szCs w:val="22"/>
          <w:lang w:val="uk-UA"/>
        </w:rPr>
        <w:t>Віснику Львівського університету. Серія соціологічна”,</w:t>
      </w:r>
    </w:p>
    <w:p w:rsidR="00C54FF1" w:rsidRDefault="00B15597" w:rsidP="00B15597">
      <w:pPr>
        <w:jc w:val="center"/>
        <w:rPr>
          <w:rFonts w:ascii="Verdana" w:hAnsi="Verdana"/>
          <w:b/>
          <w:i/>
          <w:color w:val="7030A0"/>
          <w:sz w:val="22"/>
          <w:szCs w:val="22"/>
          <w:lang w:val="uk-UA"/>
        </w:rPr>
      </w:pPr>
      <w:r w:rsidRPr="002D685E">
        <w:rPr>
          <w:rFonts w:ascii="Verdana" w:hAnsi="Verdana"/>
          <w:b/>
          <w:i/>
          <w:color w:val="7030A0"/>
          <w:sz w:val="22"/>
          <w:szCs w:val="22"/>
          <w:lang w:val="uk-UA"/>
        </w:rPr>
        <w:t>який є фаховим виданням із соціології</w:t>
      </w:r>
      <w:r w:rsidRPr="002D685E">
        <w:rPr>
          <w:rStyle w:val="a5"/>
          <w:rFonts w:ascii="Verdana" w:hAnsi="Verdana"/>
          <w:b/>
          <w:i/>
          <w:color w:val="7030A0"/>
          <w:sz w:val="22"/>
          <w:szCs w:val="22"/>
          <w:lang w:val="uk-UA"/>
        </w:rPr>
        <w:footnoteReference w:id="1"/>
      </w:r>
      <w:r w:rsidR="002D685E" w:rsidRPr="002D685E">
        <w:rPr>
          <w:rFonts w:ascii="Verdana" w:hAnsi="Verdana"/>
          <w:b/>
          <w:i/>
          <w:color w:val="7030A0"/>
          <w:sz w:val="22"/>
          <w:szCs w:val="22"/>
          <w:lang w:val="uk-UA"/>
        </w:rPr>
        <w:t xml:space="preserve"> </w:t>
      </w:r>
    </w:p>
    <w:p w:rsidR="00B15597" w:rsidRPr="002D685E" w:rsidRDefault="002D685E" w:rsidP="00B15597">
      <w:pPr>
        <w:jc w:val="center"/>
        <w:rPr>
          <w:rFonts w:ascii="Verdana" w:hAnsi="Verdana"/>
          <w:b/>
          <w:i/>
          <w:color w:val="7030A0"/>
          <w:sz w:val="22"/>
          <w:szCs w:val="22"/>
          <w:vertAlign w:val="superscript"/>
          <w:lang w:val="uk-UA"/>
        </w:rPr>
      </w:pPr>
      <w:r w:rsidRPr="002D685E">
        <w:rPr>
          <w:rFonts w:ascii="Verdana" w:hAnsi="Verdana"/>
          <w:b/>
          <w:i/>
          <w:color w:val="7030A0"/>
          <w:sz w:val="22"/>
          <w:szCs w:val="22"/>
          <w:lang w:val="uk-UA"/>
        </w:rPr>
        <w:t xml:space="preserve">та тези доповідей </w:t>
      </w:r>
      <w:r w:rsidRPr="002D685E">
        <w:rPr>
          <w:rFonts w:ascii="Verdana" w:hAnsi="Verdana" w:cs="Arial"/>
          <w:b/>
          <w:i/>
          <w:color w:val="7030A0"/>
          <w:sz w:val="22"/>
          <w:szCs w:val="22"/>
          <w:lang w:val="uk-UA"/>
        </w:rPr>
        <w:t xml:space="preserve">у </w:t>
      </w:r>
      <w:r w:rsidR="004A5845">
        <w:rPr>
          <w:rFonts w:ascii="Verdana" w:hAnsi="Verdana" w:cs="Arial"/>
          <w:b/>
          <w:i/>
          <w:color w:val="7030A0"/>
          <w:sz w:val="22"/>
          <w:szCs w:val="22"/>
          <w:lang w:val="uk-UA"/>
        </w:rPr>
        <w:t>З</w:t>
      </w:r>
      <w:r w:rsidRPr="002D685E">
        <w:rPr>
          <w:rFonts w:ascii="Verdana" w:hAnsi="Verdana" w:cs="Arial"/>
          <w:b/>
          <w:i/>
          <w:color w:val="7030A0"/>
          <w:sz w:val="22"/>
          <w:szCs w:val="22"/>
          <w:lang w:val="uk-UA"/>
        </w:rPr>
        <w:t xml:space="preserve">бірнику в </w:t>
      </w:r>
      <w:r w:rsidR="009F6286">
        <w:rPr>
          <w:rFonts w:ascii="Verdana" w:hAnsi="Verdana" w:cs="Arial"/>
          <w:b/>
          <w:i/>
          <w:color w:val="7030A0"/>
          <w:sz w:val="22"/>
          <w:szCs w:val="22"/>
          <w:lang w:val="uk-UA"/>
        </w:rPr>
        <w:t>електронн</w:t>
      </w:r>
      <w:r w:rsidRPr="002D685E">
        <w:rPr>
          <w:rFonts w:ascii="Verdana" w:hAnsi="Verdana" w:cs="Arial"/>
          <w:b/>
          <w:i/>
          <w:color w:val="7030A0"/>
          <w:sz w:val="22"/>
          <w:szCs w:val="22"/>
          <w:lang w:val="uk-UA"/>
        </w:rPr>
        <w:t>ому форматі</w:t>
      </w:r>
      <w:r w:rsidRPr="002D685E">
        <w:rPr>
          <w:rStyle w:val="a5"/>
          <w:rFonts w:ascii="Verdana" w:hAnsi="Verdana" w:cs="Arial"/>
          <w:b/>
          <w:i/>
          <w:color w:val="7030A0"/>
          <w:sz w:val="22"/>
          <w:szCs w:val="22"/>
          <w:lang w:val="uk-UA"/>
        </w:rPr>
        <w:footnoteReference w:id="2"/>
      </w:r>
      <w:r w:rsidR="004F57E7">
        <w:rPr>
          <w:rFonts w:ascii="Verdana" w:hAnsi="Verdana" w:cs="Arial"/>
          <w:b/>
          <w:i/>
          <w:color w:val="7030A0"/>
          <w:sz w:val="22"/>
          <w:szCs w:val="22"/>
          <w:lang w:val="uk-UA"/>
        </w:rPr>
        <w:t xml:space="preserve"> </w:t>
      </w:r>
    </w:p>
    <w:p w:rsidR="00B15597" w:rsidRPr="00406073" w:rsidRDefault="00B15597" w:rsidP="00B15597">
      <w:pPr>
        <w:jc w:val="both"/>
        <w:rPr>
          <w:rFonts w:ascii="Trebuchet MS" w:hAnsi="Trebuchet MS"/>
          <w:b/>
          <w:i/>
          <w:color w:val="5F497A"/>
          <w:sz w:val="22"/>
          <w:szCs w:val="22"/>
          <w:lang w:val="uk-UA"/>
        </w:rPr>
      </w:pPr>
    </w:p>
    <w:p w:rsidR="00AD7A5A" w:rsidRDefault="00B01B16" w:rsidP="00B15597">
      <w:pPr>
        <w:rPr>
          <w:rFonts w:ascii="Verdana" w:hAnsi="Verdana" w:cs="Arial"/>
          <w:b/>
          <w:iCs/>
          <w:color w:val="0070C0"/>
          <w:sz w:val="22"/>
          <w:szCs w:val="22"/>
          <w:lang w:val="uk-UA"/>
        </w:rPr>
      </w:pPr>
      <w:r w:rsidRPr="0011791C">
        <w:rPr>
          <w:rFonts w:ascii="Verdana" w:hAnsi="Verdana" w:cs="Arial"/>
          <w:b/>
          <w:iCs/>
          <w:color w:val="0070C0"/>
          <w:sz w:val="22"/>
          <w:szCs w:val="22"/>
          <w:lang w:val="uk-UA"/>
        </w:rPr>
        <w:t xml:space="preserve">Конференція відбудеться із застосуванням технологій </w:t>
      </w:r>
      <w:r w:rsidR="009F6286" w:rsidRPr="0011791C">
        <w:rPr>
          <w:rFonts w:ascii="Verdana" w:hAnsi="Verdana" w:cs="Arial"/>
          <w:b/>
          <w:iCs/>
          <w:color w:val="0070C0"/>
          <w:sz w:val="22"/>
          <w:szCs w:val="22"/>
          <w:lang w:val="uk-UA"/>
        </w:rPr>
        <w:t xml:space="preserve">дистанційного зв’язку </w:t>
      </w:r>
    </w:p>
    <w:p w:rsidR="001429CE" w:rsidRDefault="00B01B16" w:rsidP="00CD1BA5">
      <w:pPr>
        <w:jc w:val="center"/>
        <w:rPr>
          <w:rFonts w:ascii="Verdana" w:hAnsi="Verdana" w:cs="Arial"/>
          <w:b/>
          <w:iCs/>
          <w:color w:val="0070C0"/>
          <w:sz w:val="22"/>
          <w:szCs w:val="22"/>
          <w:lang w:val="uk-UA"/>
        </w:rPr>
      </w:pPr>
      <w:r w:rsidRPr="0011791C">
        <w:rPr>
          <w:rFonts w:ascii="Verdana" w:hAnsi="Verdana" w:cs="Arial"/>
          <w:b/>
          <w:iCs/>
          <w:color w:val="0070C0"/>
          <w:sz w:val="22"/>
          <w:szCs w:val="22"/>
          <w:lang w:val="uk-UA"/>
        </w:rPr>
        <w:t>(про платформу</w:t>
      </w:r>
      <w:r w:rsidR="00BA017E" w:rsidRPr="0011791C">
        <w:rPr>
          <w:rFonts w:ascii="Verdana" w:hAnsi="Verdana" w:cs="Arial"/>
          <w:b/>
          <w:iCs/>
          <w:color w:val="0070C0"/>
          <w:sz w:val="22"/>
          <w:szCs w:val="22"/>
          <w:lang w:val="uk-UA"/>
        </w:rPr>
        <w:t xml:space="preserve"> учасникам</w:t>
      </w:r>
      <w:r w:rsidRPr="0011791C">
        <w:rPr>
          <w:rFonts w:ascii="Verdana" w:hAnsi="Verdana" w:cs="Arial"/>
          <w:b/>
          <w:iCs/>
          <w:color w:val="0070C0"/>
          <w:sz w:val="22"/>
          <w:szCs w:val="22"/>
          <w:lang w:val="uk-UA"/>
        </w:rPr>
        <w:t xml:space="preserve"> буде повідомлено додатково)</w:t>
      </w:r>
    </w:p>
    <w:p w:rsidR="00AD7A5A" w:rsidRDefault="00AD7A5A" w:rsidP="00AD7A5A">
      <w:pPr>
        <w:rPr>
          <w:rFonts w:ascii="Arial" w:hAnsi="Arial" w:cs="Arial"/>
          <w:lang w:val="uk-UA"/>
        </w:rPr>
      </w:pPr>
    </w:p>
    <w:p w:rsidR="001429CE" w:rsidRPr="00B01B16" w:rsidRDefault="001429CE" w:rsidP="001429CE">
      <w:pPr>
        <w:jc w:val="both"/>
        <w:rPr>
          <w:rFonts w:ascii="Arial" w:hAnsi="Arial" w:cs="Arial"/>
          <w:b/>
          <w:color w:val="0070C0"/>
          <w:lang w:val="uk-UA"/>
        </w:rPr>
      </w:pPr>
      <w:r w:rsidRPr="00B01B16">
        <w:rPr>
          <w:rFonts w:ascii="Arial" w:hAnsi="Arial" w:cs="Arial"/>
          <w:b/>
          <w:color w:val="0070C0"/>
          <w:lang w:val="uk-UA"/>
        </w:rPr>
        <w:t>Робочі мови Форуму: українська, англійська</w:t>
      </w:r>
      <w:r w:rsidR="00FF4920">
        <w:rPr>
          <w:rFonts w:ascii="Arial" w:hAnsi="Arial" w:cs="Arial"/>
          <w:b/>
          <w:color w:val="0070C0"/>
          <w:lang w:val="uk-UA"/>
        </w:rPr>
        <w:t>, польська</w:t>
      </w:r>
      <w:r w:rsidRPr="00B01B16">
        <w:rPr>
          <w:rFonts w:ascii="Arial" w:hAnsi="Arial" w:cs="Arial"/>
          <w:b/>
          <w:color w:val="0070C0"/>
          <w:lang w:val="uk-UA"/>
        </w:rPr>
        <w:t>.</w:t>
      </w:r>
    </w:p>
    <w:p w:rsidR="00B15597" w:rsidRDefault="00B15597" w:rsidP="00B15597">
      <w:pPr>
        <w:rPr>
          <w:color w:val="000080"/>
          <w:sz w:val="22"/>
          <w:szCs w:val="22"/>
          <w:lang w:val="uk-UA"/>
        </w:rPr>
      </w:pPr>
    </w:p>
    <w:p w:rsidR="00743C9C" w:rsidRPr="00320986" w:rsidRDefault="00B0220B" w:rsidP="00743C9C">
      <w:pPr>
        <w:jc w:val="center"/>
        <w:rPr>
          <w:rFonts w:ascii="Trebuchet MS" w:hAnsi="Trebuchet MS" w:cs="Arial"/>
          <w:b/>
          <w:iCs/>
          <w:color w:val="00B050"/>
          <w:lang w:val="uk-UA"/>
        </w:rPr>
      </w:pPr>
      <w:r w:rsidRPr="00135BBE">
        <w:rPr>
          <w:rFonts w:ascii="Trebuchet MS" w:hAnsi="Trebuchet MS" w:cs="Arial"/>
          <w:b/>
          <w:iCs/>
          <w:color w:val="0070C0"/>
          <w:lang w:val="uk-UA"/>
        </w:rPr>
        <w:t>Анкету учасника</w:t>
      </w:r>
      <w:r w:rsidRPr="00135BBE">
        <w:rPr>
          <w:rFonts w:ascii="Trebuchet MS" w:hAnsi="Trebuchet MS" w:cs="Arial"/>
          <w:iCs/>
          <w:color w:val="0070C0"/>
          <w:lang w:val="uk-UA"/>
        </w:rPr>
        <w:t xml:space="preserve"> </w:t>
      </w:r>
      <w:r w:rsidR="00656FC9" w:rsidRPr="00656FC9">
        <w:rPr>
          <w:rFonts w:ascii="Trebuchet MS" w:hAnsi="Trebuchet MS" w:cs="Arial"/>
          <w:b/>
          <w:iCs/>
          <w:color w:val="0070C0"/>
          <w:lang w:val="uk-UA"/>
        </w:rPr>
        <w:t>та тези</w:t>
      </w:r>
      <w:r w:rsidR="00656FC9">
        <w:rPr>
          <w:rFonts w:ascii="Trebuchet MS" w:hAnsi="Trebuchet MS" w:cs="Arial"/>
          <w:iCs/>
          <w:color w:val="0070C0"/>
          <w:lang w:val="uk-UA"/>
        </w:rPr>
        <w:t xml:space="preserve"> </w:t>
      </w:r>
      <w:r w:rsidR="00743C9C" w:rsidRPr="00743C9C">
        <w:rPr>
          <w:rFonts w:ascii="Trebuchet MS" w:hAnsi="Trebuchet MS" w:cs="Arial"/>
          <w:b/>
          <w:iCs/>
          <w:color w:val="0070C0"/>
          <w:lang w:val="uk-UA"/>
        </w:rPr>
        <w:t>просимо заповнити за посиланням</w:t>
      </w:r>
      <w:r w:rsidR="00CD1BA5">
        <w:rPr>
          <w:rFonts w:ascii="Trebuchet MS" w:hAnsi="Trebuchet MS" w:cs="Arial"/>
          <w:b/>
          <w:iCs/>
          <w:color w:val="0070C0"/>
          <w:lang w:val="uk-UA"/>
        </w:rPr>
        <w:t>:</w:t>
      </w:r>
      <w:r w:rsidR="00743C9C" w:rsidRPr="00743C9C">
        <w:rPr>
          <w:rFonts w:ascii="Trebuchet MS" w:hAnsi="Trebuchet MS" w:cs="Arial"/>
          <w:b/>
          <w:iCs/>
          <w:color w:val="0070C0"/>
          <w:lang w:val="uk-UA"/>
        </w:rPr>
        <w:t xml:space="preserve"> </w:t>
      </w:r>
      <w:r w:rsidR="003C5EE0" w:rsidRPr="00320986">
        <w:rPr>
          <w:rFonts w:ascii="Trebuchet MS" w:hAnsi="Trebuchet MS" w:cs="Arial"/>
          <w:b/>
          <w:iCs/>
          <w:color w:val="FF0000"/>
          <w:highlight w:val="yellow"/>
          <w:lang w:val="uk-UA"/>
        </w:rPr>
        <w:t>https://docs.google.com/forms/d/e/1FAIpQLSe1kFtErciXeb8ZMMavnQSkfWMuiiH_JRbjiMGLO4Ez1TbAbA/viewform</w:t>
      </w:r>
      <w:r w:rsidRPr="00320986">
        <w:rPr>
          <w:rFonts w:ascii="Trebuchet MS" w:hAnsi="Trebuchet MS" w:cs="Arial"/>
          <w:b/>
          <w:iCs/>
          <w:color w:val="FF0000"/>
          <w:highlight w:val="yellow"/>
          <w:lang w:val="uk-UA"/>
        </w:rPr>
        <w:t xml:space="preserve"> </w:t>
      </w:r>
      <w:r w:rsidR="00743C9C" w:rsidRPr="00320986">
        <w:rPr>
          <w:rFonts w:ascii="Trebuchet MS" w:hAnsi="Trebuchet MS" w:cs="Arial"/>
          <w:b/>
          <w:iCs/>
          <w:color w:val="FF0000"/>
          <w:highlight w:val="yellow"/>
          <w:lang w:val="uk-UA"/>
        </w:rPr>
        <w:t xml:space="preserve"> </w:t>
      </w:r>
      <w:r w:rsidR="005C7E94" w:rsidRPr="00320986">
        <w:rPr>
          <w:rFonts w:ascii="Trebuchet MS" w:hAnsi="Trebuchet MS" w:cs="Arial"/>
          <w:b/>
          <w:iCs/>
          <w:color w:val="FF0000"/>
          <w:highlight w:val="yellow"/>
          <w:lang w:val="uk-UA"/>
        </w:rPr>
        <w:t xml:space="preserve">О.Б. – </w:t>
      </w:r>
      <w:r w:rsidR="005C7E94" w:rsidRPr="00320986">
        <w:rPr>
          <w:rFonts w:ascii="Trebuchet MS" w:hAnsi="Trebuchet MS" w:cs="Arial"/>
          <w:b/>
          <w:iCs/>
          <w:color w:val="00B050"/>
          <w:highlight w:val="yellow"/>
          <w:lang w:val="uk-UA"/>
        </w:rPr>
        <w:t>змінити назву Форуму та напрями Форуму (</w:t>
      </w:r>
      <w:r w:rsidR="00320986" w:rsidRPr="00320986">
        <w:rPr>
          <w:rFonts w:ascii="Trebuchet MS" w:hAnsi="Trebuchet MS" w:cs="Arial"/>
          <w:b/>
          <w:iCs/>
          <w:color w:val="00B050"/>
          <w:highlight w:val="yellow"/>
          <w:lang w:val="uk-UA"/>
        </w:rPr>
        <w:t>скоротити посилання на анкету!</w:t>
      </w:r>
      <w:r w:rsidR="005C7E94" w:rsidRPr="00320986">
        <w:rPr>
          <w:rFonts w:ascii="Trebuchet MS" w:hAnsi="Trebuchet MS" w:cs="Arial"/>
          <w:b/>
          <w:iCs/>
          <w:color w:val="00B050"/>
          <w:highlight w:val="yellow"/>
          <w:lang w:val="uk-UA"/>
        </w:rPr>
        <w:t>)</w:t>
      </w:r>
    </w:p>
    <w:p w:rsidR="00B0220B" w:rsidRPr="00743C9C" w:rsidRDefault="00743C9C" w:rsidP="00743C9C">
      <w:pPr>
        <w:jc w:val="center"/>
        <w:rPr>
          <w:rFonts w:ascii="Trebuchet MS" w:hAnsi="Trebuchet MS" w:cs="Arial"/>
          <w:b/>
          <w:iCs/>
          <w:color w:val="0070C0"/>
          <w:lang w:val="uk-UA"/>
        </w:rPr>
      </w:pPr>
      <w:r w:rsidRPr="00743C9C">
        <w:rPr>
          <w:rFonts w:ascii="Trebuchet MS" w:hAnsi="Trebuchet MS" w:cs="Arial"/>
          <w:b/>
          <w:iCs/>
          <w:color w:val="0070C0"/>
          <w:lang w:val="uk-UA"/>
        </w:rPr>
        <w:t xml:space="preserve">і надіслати </w:t>
      </w:r>
      <w:r w:rsidR="00B0220B" w:rsidRPr="00743C9C">
        <w:rPr>
          <w:rFonts w:ascii="Trebuchet MS" w:hAnsi="Trebuchet MS" w:cs="Arial"/>
          <w:b/>
          <w:i/>
          <w:iCs/>
          <w:color w:val="0070C0"/>
          <w:lang w:val="uk-UA"/>
        </w:rPr>
        <w:t xml:space="preserve">до </w:t>
      </w:r>
      <w:r w:rsidR="005C7E94">
        <w:rPr>
          <w:rFonts w:ascii="Trebuchet MS" w:hAnsi="Trebuchet MS" w:cs="Arial"/>
          <w:b/>
          <w:i/>
          <w:iCs/>
          <w:color w:val="0070C0"/>
          <w:lang w:val="uk-UA"/>
        </w:rPr>
        <w:t>2</w:t>
      </w:r>
      <w:r w:rsidR="00B0220B" w:rsidRPr="00743C9C">
        <w:rPr>
          <w:rFonts w:ascii="Trebuchet MS" w:hAnsi="Trebuchet MS" w:cs="Arial"/>
          <w:b/>
          <w:i/>
          <w:iCs/>
          <w:color w:val="0070C0"/>
        </w:rPr>
        <w:t xml:space="preserve"> </w:t>
      </w:r>
      <w:r w:rsidR="005C7E94">
        <w:rPr>
          <w:rFonts w:ascii="Trebuchet MS" w:hAnsi="Trebuchet MS" w:cs="Arial"/>
          <w:b/>
          <w:i/>
          <w:iCs/>
          <w:color w:val="0070C0"/>
          <w:lang w:val="uk-UA"/>
        </w:rPr>
        <w:t>верес</w:t>
      </w:r>
      <w:r w:rsidR="00B0220B" w:rsidRPr="00743C9C">
        <w:rPr>
          <w:rFonts w:ascii="Trebuchet MS" w:hAnsi="Trebuchet MS" w:cs="Arial"/>
          <w:b/>
          <w:i/>
          <w:iCs/>
          <w:color w:val="0070C0"/>
          <w:lang w:val="uk-UA"/>
        </w:rPr>
        <w:t>ня 202</w:t>
      </w:r>
      <w:r w:rsidR="005C7E94">
        <w:rPr>
          <w:rFonts w:ascii="Trebuchet MS" w:hAnsi="Trebuchet MS" w:cs="Arial"/>
          <w:b/>
          <w:i/>
          <w:iCs/>
          <w:color w:val="0070C0"/>
          <w:lang w:val="uk-UA"/>
        </w:rPr>
        <w:t>5</w:t>
      </w:r>
      <w:r w:rsidR="00B0220B" w:rsidRPr="00743C9C">
        <w:rPr>
          <w:rFonts w:ascii="Trebuchet MS" w:hAnsi="Trebuchet MS" w:cs="Arial"/>
          <w:b/>
          <w:i/>
          <w:iCs/>
          <w:color w:val="0070C0"/>
          <w:lang w:val="uk-UA"/>
        </w:rPr>
        <w:t xml:space="preserve"> року.</w:t>
      </w:r>
    </w:p>
    <w:p w:rsidR="00B15597" w:rsidRPr="00A516B4" w:rsidRDefault="00B15597" w:rsidP="00B15597">
      <w:pPr>
        <w:jc w:val="both"/>
        <w:rPr>
          <w:rFonts w:ascii="Trebuchet MS" w:hAnsi="Trebuchet MS" w:cs="Arial"/>
          <w:color w:val="000080"/>
          <w:sz w:val="20"/>
          <w:szCs w:val="20"/>
          <w:lang w:val="uk-UA"/>
        </w:rPr>
      </w:pPr>
    </w:p>
    <w:p w:rsidR="00743C9C" w:rsidRPr="00636FB0" w:rsidRDefault="00B15597" w:rsidP="00B15597">
      <w:pPr>
        <w:jc w:val="center"/>
        <w:rPr>
          <w:rFonts w:ascii="Trebuchet MS" w:hAnsi="Trebuchet MS" w:cs="Arial"/>
          <w:color w:val="003366"/>
          <w:szCs w:val="20"/>
        </w:rPr>
      </w:pPr>
      <w:r w:rsidRPr="009C2219">
        <w:rPr>
          <w:rFonts w:ascii="Trebuchet MS" w:hAnsi="Trebuchet MS" w:cs="Arial"/>
          <w:b/>
          <w:color w:val="003366"/>
          <w:szCs w:val="20"/>
          <w:lang w:val="uk-UA"/>
        </w:rPr>
        <w:t>З організаційних питань Форуму</w:t>
      </w:r>
      <w:r w:rsidRPr="009C2219">
        <w:rPr>
          <w:rFonts w:ascii="Trebuchet MS" w:hAnsi="Trebuchet MS" w:cs="Arial"/>
          <w:color w:val="003366"/>
          <w:szCs w:val="20"/>
          <w:lang w:val="uk-UA"/>
        </w:rPr>
        <w:t xml:space="preserve"> звертатися до:</w:t>
      </w:r>
      <w:r w:rsidR="00D369FE" w:rsidRPr="009C2219">
        <w:rPr>
          <w:rFonts w:ascii="Trebuchet MS" w:hAnsi="Trebuchet MS" w:cs="Arial"/>
          <w:color w:val="003366"/>
          <w:szCs w:val="20"/>
          <w:lang w:val="uk-UA"/>
        </w:rPr>
        <w:t xml:space="preserve">  </w:t>
      </w:r>
    </w:p>
    <w:p w:rsidR="00743C9C" w:rsidRPr="00061165" w:rsidRDefault="00417E0A" w:rsidP="00743C9C">
      <w:pPr>
        <w:rPr>
          <w:rFonts w:ascii="Verdana" w:hAnsi="Verdana" w:cs="Arial"/>
          <w:color w:val="002060"/>
        </w:rPr>
      </w:pPr>
      <w:hyperlink r:id="rId10" w:history="1">
        <w:r w:rsidR="00B0220B" w:rsidRPr="00061165">
          <w:rPr>
            <w:rStyle w:val="ab"/>
            <w:rFonts w:ascii="Verdana" w:hAnsi="Verdana" w:cs="Arial"/>
            <w:color w:val="002060"/>
            <w:u w:val="none"/>
            <w:lang w:val="uk-UA"/>
          </w:rPr>
          <w:t>Коваліско</w:t>
        </w:r>
      </w:hyperlink>
      <w:r w:rsidR="00B0220B" w:rsidRPr="00061165">
        <w:rPr>
          <w:rStyle w:val="ab"/>
          <w:rFonts w:ascii="Verdana" w:hAnsi="Verdana" w:cs="Arial"/>
          <w:color w:val="002060"/>
          <w:u w:val="none"/>
          <w:lang w:val="uk-UA"/>
        </w:rPr>
        <w:t xml:space="preserve"> Наталі</w:t>
      </w:r>
      <w:r w:rsidR="00C54FF1" w:rsidRPr="00061165">
        <w:rPr>
          <w:rStyle w:val="ab"/>
          <w:rFonts w:ascii="Verdana" w:hAnsi="Verdana" w:cs="Arial"/>
          <w:color w:val="002060"/>
          <w:u w:val="none"/>
          <w:lang w:val="uk-UA"/>
        </w:rPr>
        <w:t>я</w:t>
      </w:r>
      <w:r w:rsidR="00B0220B" w:rsidRPr="00061165">
        <w:rPr>
          <w:rStyle w:val="ab"/>
          <w:rFonts w:ascii="Verdana" w:hAnsi="Verdana" w:cs="Arial"/>
          <w:color w:val="002060"/>
          <w:u w:val="none"/>
          <w:lang w:val="uk-UA"/>
        </w:rPr>
        <w:t xml:space="preserve"> Володимирівн</w:t>
      </w:r>
      <w:r w:rsidR="00C54FF1" w:rsidRPr="00061165">
        <w:rPr>
          <w:rStyle w:val="ab"/>
          <w:rFonts w:ascii="Verdana" w:hAnsi="Verdana" w:cs="Arial"/>
          <w:color w:val="002060"/>
          <w:u w:val="none"/>
          <w:lang w:val="uk-UA"/>
        </w:rPr>
        <w:t>а</w:t>
      </w:r>
      <w:r w:rsidR="00B15597" w:rsidRPr="00061165">
        <w:rPr>
          <w:rFonts w:ascii="Verdana" w:hAnsi="Verdana" w:cs="Arial"/>
          <w:color w:val="002060"/>
          <w:lang w:val="uk-UA"/>
        </w:rPr>
        <w:t xml:space="preserve">, </w:t>
      </w:r>
      <w:proofErr w:type="spellStart"/>
      <w:r w:rsidR="00B15597" w:rsidRPr="00061165">
        <w:rPr>
          <w:rFonts w:ascii="Verdana" w:hAnsi="Verdana" w:cs="Arial"/>
          <w:color w:val="002060"/>
          <w:lang w:val="uk-UA"/>
        </w:rPr>
        <w:t>моб</w:t>
      </w:r>
      <w:proofErr w:type="spellEnd"/>
      <w:r w:rsidR="00B15597" w:rsidRPr="00061165">
        <w:rPr>
          <w:rFonts w:ascii="Verdana" w:hAnsi="Verdana" w:cs="Arial"/>
          <w:color w:val="002060"/>
          <w:lang w:val="uk-UA"/>
        </w:rPr>
        <w:t>. тел.</w:t>
      </w:r>
      <w:r w:rsidR="00656FC9" w:rsidRPr="00061165">
        <w:rPr>
          <w:rFonts w:ascii="Verdana" w:hAnsi="Verdana" w:cs="Arial"/>
          <w:color w:val="002060"/>
          <w:lang w:val="uk-UA"/>
        </w:rPr>
        <w:t xml:space="preserve"> 0977980015</w:t>
      </w:r>
      <w:r w:rsidR="00061165" w:rsidRPr="00061165">
        <w:rPr>
          <w:rFonts w:ascii="Verdana" w:hAnsi="Verdana" w:cs="Arial"/>
          <w:color w:val="002060"/>
          <w:lang w:val="uk-UA"/>
        </w:rPr>
        <w:t>;</w:t>
      </w:r>
      <w:r w:rsidR="00743C9C" w:rsidRPr="00061165">
        <w:rPr>
          <w:rFonts w:ascii="Verdana" w:hAnsi="Verdana" w:cs="Arial"/>
          <w:color w:val="002060"/>
          <w:lang w:val="uk-UA"/>
        </w:rPr>
        <w:t xml:space="preserve"> </w:t>
      </w:r>
      <w:r w:rsidR="00743C9C" w:rsidRPr="00061165">
        <w:rPr>
          <w:rFonts w:ascii="Verdana" w:hAnsi="Verdana" w:cs="Arial"/>
          <w:color w:val="002060"/>
          <w:lang w:val="en-US"/>
        </w:rPr>
        <w:t>kovalisko</w:t>
      </w:r>
      <w:r w:rsidR="00743C9C" w:rsidRPr="00061165">
        <w:rPr>
          <w:rFonts w:ascii="Verdana" w:hAnsi="Verdana" w:cs="Arial"/>
          <w:color w:val="002060"/>
        </w:rPr>
        <w:t>@</w:t>
      </w:r>
      <w:r w:rsidR="00743C9C" w:rsidRPr="00061165">
        <w:rPr>
          <w:rFonts w:ascii="Verdana" w:hAnsi="Verdana" w:cs="Arial"/>
          <w:color w:val="002060"/>
          <w:lang w:val="en-US"/>
        </w:rPr>
        <w:t>mail</w:t>
      </w:r>
      <w:r w:rsidR="00743C9C" w:rsidRPr="00061165">
        <w:rPr>
          <w:rFonts w:ascii="Verdana" w:hAnsi="Verdana" w:cs="Arial"/>
          <w:color w:val="002060"/>
        </w:rPr>
        <w:t>.</w:t>
      </w:r>
      <w:r w:rsidR="00743C9C" w:rsidRPr="00061165">
        <w:rPr>
          <w:rFonts w:ascii="Verdana" w:hAnsi="Verdana" w:cs="Arial"/>
          <w:color w:val="002060"/>
          <w:lang w:val="en-US"/>
        </w:rPr>
        <w:t>lviv</w:t>
      </w:r>
      <w:r w:rsidR="00743C9C" w:rsidRPr="00061165">
        <w:rPr>
          <w:rFonts w:ascii="Verdana" w:hAnsi="Verdana" w:cs="Arial"/>
          <w:color w:val="002060"/>
        </w:rPr>
        <w:t>.</w:t>
      </w:r>
      <w:r w:rsidR="00743C9C" w:rsidRPr="00061165">
        <w:rPr>
          <w:rFonts w:ascii="Verdana" w:hAnsi="Verdana" w:cs="Arial"/>
          <w:color w:val="002060"/>
          <w:lang w:val="en-US"/>
        </w:rPr>
        <w:t>ua</w:t>
      </w:r>
      <w:r w:rsidR="00B01B16" w:rsidRPr="00061165">
        <w:rPr>
          <w:rFonts w:ascii="Verdana" w:hAnsi="Verdana" w:cs="Arial"/>
          <w:color w:val="002060"/>
          <w:lang w:val="uk-UA"/>
        </w:rPr>
        <w:t xml:space="preserve">; </w:t>
      </w:r>
    </w:p>
    <w:p w:rsidR="00B15597" w:rsidRPr="00061165" w:rsidRDefault="00B01B16" w:rsidP="00743C9C">
      <w:pPr>
        <w:rPr>
          <w:rFonts w:ascii="Verdana" w:hAnsi="Verdana" w:cs="Tahoma"/>
          <w:color w:val="002060"/>
          <w:shd w:val="clear" w:color="auto" w:fill="FFFFFF"/>
          <w:lang w:val="uk-UA"/>
        </w:rPr>
      </w:pPr>
      <w:proofErr w:type="spellStart"/>
      <w:r w:rsidRPr="00061165">
        <w:rPr>
          <w:rFonts w:ascii="Verdana" w:hAnsi="Verdana" w:cs="Arial"/>
          <w:color w:val="002060"/>
          <w:lang w:val="uk-UA"/>
        </w:rPr>
        <w:t>Кудринськ</w:t>
      </w:r>
      <w:r w:rsidR="00C54FF1" w:rsidRPr="00061165">
        <w:rPr>
          <w:rFonts w:ascii="Verdana" w:hAnsi="Verdana" w:cs="Arial"/>
          <w:color w:val="002060"/>
          <w:lang w:val="uk-UA"/>
        </w:rPr>
        <w:t>а</w:t>
      </w:r>
      <w:proofErr w:type="spellEnd"/>
      <w:r w:rsidRPr="00061165">
        <w:rPr>
          <w:rFonts w:ascii="Verdana" w:hAnsi="Verdana" w:cs="Arial"/>
          <w:color w:val="002060"/>
          <w:lang w:val="uk-UA"/>
        </w:rPr>
        <w:t xml:space="preserve"> Анна Іванівна, </w:t>
      </w:r>
      <w:proofErr w:type="spellStart"/>
      <w:r w:rsidRPr="00061165">
        <w:rPr>
          <w:rFonts w:ascii="Verdana" w:hAnsi="Verdana" w:cs="Arial"/>
          <w:color w:val="002060"/>
          <w:lang w:val="uk-UA"/>
        </w:rPr>
        <w:t>моб</w:t>
      </w:r>
      <w:proofErr w:type="spellEnd"/>
      <w:r w:rsidRPr="00061165">
        <w:rPr>
          <w:rFonts w:ascii="Verdana" w:hAnsi="Verdana" w:cs="Arial"/>
          <w:color w:val="002060"/>
          <w:lang w:val="uk-UA"/>
        </w:rPr>
        <w:t>. тел. 0974546238</w:t>
      </w:r>
      <w:r w:rsidR="00061165" w:rsidRPr="00061165">
        <w:rPr>
          <w:rFonts w:ascii="Verdana" w:hAnsi="Verdana" w:cs="Arial"/>
          <w:color w:val="002060"/>
          <w:lang w:val="uk-UA"/>
        </w:rPr>
        <w:t>;</w:t>
      </w:r>
      <w:r w:rsidR="00743C9C" w:rsidRPr="00061165">
        <w:rPr>
          <w:rFonts w:ascii="Verdana" w:hAnsi="Verdana"/>
          <w:b/>
          <w:iCs/>
          <w:color w:val="002060"/>
          <w:lang w:val="uk-UA"/>
        </w:rPr>
        <w:t xml:space="preserve"> </w:t>
      </w:r>
      <w:hyperlink r:id="rId11" w:history="1">
        <w:r w:rsidR="00743C9C" w:rsidRPr="00061165">
          <w:rPr>
            <w:rStyle w:val="ab"/>
            <w:rFonts w:ascii="Verdana" w:hAnsi="Verdana" w:cs="Tahoma"/>
            <w:color w:val="002060"/>
            <w:u w:val="none"/>
            <w:shd w:val="clear" w:color="auto" w:fill="FFFFFF"/>
          </w:rPr>
          <w:t>akudrinska@ukr.net</w:t>
        </w:r>
      </w:hyperlink>
    </w:p>
    <w:p w:rsidR="00061165" w:rsidRPr="00061165" w:rsidRDefault="00061165" w:rsidP="00743C9C">
      <w:pPr>
        <w:rPr>
          <w:rFonts w:ascii="Trebuchet MS" w:hAnsi="Trebuchet MS" w:cs="Arial"/>
          <w:b/>
          <w:bCs/>
          <w:color w:val="333399"/>
          <w:sz w:val="20"/>
          <w:szCs w:val="20"/>
        </w:rPr>
      </w:pPr>
    </w:p>
    <w:p w:rsidR="00061165" w:rsidRPr="00061165" w:rsidRDefault="00061165" w:rsidP="00061165">
      <w:pPr>
        <w:rPr>
          <w:rFonts w:ascii="Trebuchet MS" w:hAnsi="Trebuchet MS" w:cs="Arial"/>
          <w:b/>
          <w:bCs/>
          <w:color w:val="333399"/>
          <w:sz w:val="20"/>
          <w:szCs w:val="20"/>
        </w:rPr>
      </w:pPr>
    </w:p>
    <w:p w:rsidR="00061165" w:rsidRPr="00061165" w:rsidRDefault="00061165" w:rsidP="00061165">
      <w:pPr>
        <w:rPr>
          <w:rFonts w:ascii="Verdana" w:hAnsi="Verdana" w:cs="Arial"/>
          <w:lang w:val="uk-UA"/>
        </w:rPr>
      </w:pPr>
      <w:r w:rsidRPr="00061165">
        <w:rPr>
          <w:rFonts w:ascii="Verdana" w:hAnsi="Verdana" w:cs="Arial"/>
          <w:b/>
          <w:bCs/>
          <w:lang w:val="uk-UA"/>
        </w:rPr>
        <w:t>Адреса оргкомітету</w:t>
      </w:r>
      <w:r w:rsidRPr="00061165">
        <w:rPr>
          <w:rFonts w:ascii="Verdana" w:hAnsi="Verdana" w:cs="Arial"/>
          <w:bCs/>
          <w:lang w:val="uk-UA"/>
        </w:rPr>
        <w:t xml:space="preserve">: </w:t>
      </w:r>
      <w:smartTag w:uri="urn:schemas-microsoft-com:office:smarttags" w:element="metricconverter">
        <w:smartTagPr>
          <w:attr w:name="ProductID" w:val="79000, м"/>
        </w:smartTagPr>
        <w:r w:rsidRPr="00061165">
          <w:rPr>
            <w:rFonts w:ascii="Verdana" w:hAnsi="Verdana" w:cs="Arial"/>
            <w:lang w:val="uk-UA"/>
          </w:rPr>
          <w:t>79000, м</w:t>
        </w:r>
      </w:smartTag>
      <w:r w:rsidRPr="00061165">
        <w:rPr>
          <w:rFonts w:ascii="Verdana" w:hAnsi="Verdana" w:cs="Arial"/>
          <w:lang w:val="uk-UA"/>
        </w:rPr>
        <w:t>. Львів, вул. Університетська, 1, кімната 318, кафедра соціології Львівського національного університету імені Івана Франка</w:t>
      </w:r>
      <w:r w:rsidRPr="00061165">
        <w:rPr>
          <w:rFonts w:ascii="Verdana" w:hAnsi="Verdana" w:cs="Arial"/>
        </w:rPr>
        <w:t>,</w:t>
      </w:r>
      <w:r w:rsidRPr="00061165">
        <w:rPr>
          <w:rFonts w:ascii="Verdana" w:hAnsi="Verdana"/>
          <w:b/>
          <w:i/>
          <w:lang w:val="uk-UA"/>
        </w:rPr>
        <w:t xml:space="preserve"> </w:t>
      </w:r>
      <w:hyperlink r:id="rId12" w:history="1">
        <w:r w:rsidRPr="00C37420">
          <w:rPr>
            <w:rStyle w:val="ab"/>
            <w:rFonts w:ascii="Verdana" w:hAnsi="Verdana"/>
            <w:lang w:val="en-US"/>
          </w:rPr>
          <w:t>hts</w:t>
        </w:r>
        <w:r w:rsidRPr="00C37420">
          <w:rPr>
            <w:rStyle w:val="ab"/>
            <w:rFonts w:ascii="Verdana" w:hAnsi="Verdana"/>
            <w:lang w:val="uk-UA"/>
          </w:rPr>
          <w:t>.</w:t>
        </w:r>
        <w:r w:rsidRPr="00C37420">
          <w:rPr>
            <w:rStyle w:val="ab"/>
            <w:rFonts w:ascii="Verdana" w:hAnsi="Verdana"/>
            <w:lang w:val="en-US"/>
          </w:rPr>
          <w:t>dep</w:t>
        </w:r>
        <w:r w:rsidRPr="00C37420">
          <w:rPr>
            <w:rStyle w:val="ab"/>
            <w:rFonts w:ascii="Verdana" w:hAnsi="Verdana"/>
          </w:rPr>
          <w:t>.</w:t>
        </w:r>
        <w:r w:rsidRPr="00C37420">
          <w:rPr>
            <w:rStyle w:val="ab"/>
            <w:rFonts w:ascii="Verdana" w:hAnsi="Verdana"/>
            <w:lang w:val="en-US"/>
          </w:rPr>
          <w:t>history</w:t>
        </w:r>
        <w:r w:rsidRPr="00C37420">
          <w:rPr>
            <w:rStyle w:val="ab"/>
            <w:rFonts w:ascii="Verdana" w:hAnsi="Verdana"/>
            <w:lang w:val="uk-UA"/>
          </w:rPr>
          <w:t>@</w:t>
        </w:r>
        <w:r w:rsidRPr="00C37420">
          <w:rPr>
            <w:rStyle w:val="ab"/>
            <w:rFonts w:ascii="Verdana" w:hAnsi="Verdana"/>
            <w:lang w:val="en-US"/>
          </w:rPr>
          <w:t>lnu</w:t>
        </w:r>
        <w:r w:rsidRPr="00C37420">
          <w:rPr>
            <w:rStyle w:val="ab"/>
            <w:rFonts w:ascii="Verdana" w:hAnsi="Verdana"/>
            <w:lang w:val="uk-UA"/>
          </w:rPr>
          <w:t>.</w:t>
        </w:r>
        <w:r w:rsidRPr="00C37420">
          <w:rPr>
            <w:rStyle w:val="ab"/>
            <w:rFonts w:ascii="Verdana" w:hAnsi="Verdana"/>
            <w:lang w:val="en-US"/>
          </w:rPr>
          <w:t>edu</w:t>
        </w:r>
        <w:r w:rsidRPr="00C37420">
          <w:rPr>
            <w:rStyle w:val="ab"/>
            <w:rFonts w:ascii="Verdana" w:hAnsi="Verdana"/>
            <w:lang w:val="uk-UA"/>
          </w:rPr>
          <w:t>.</w:t>
        </w:r>
        <w:proofErr w:type="spellStart"/>
        <w:r w:rsidRPr="00C37420">
          <w:rPr>
            <w:rStyle w:val="ab"/>
            <w:rFonts w:ascii="Verdana" w:hAnsi="Verdana"/>
            <w:lang w:val="en-US"/>
          </w:rPr>
          <w:t>ua</w:t>
        </w:r>
        <w:proofErr w:type="spellEnd"/>
      </w:hyperlink>
      <w:r>
        <w:rPr>
          <w:rFonts w:ascii="Verdana" w:hAnsi="Verdana"/>
          <w:lang w:val="uk-UA"/>
        </w:rPr>
        <w:br/>
      </w:r>
    </w:p>
    <w:p w:rsidR="00061165" w:rsidRDefault="00061165" w:rsidP="00061165">
      <w:pPr>
        <w:jc w:val="center"/>
        <w:rPr>
          <w:rFonts w:ascii="Verdana" w:hAnsi="Verdana" w:cs="Arial"/>
          <w:b/>
          <w:sz w:val="22"/>
          <w:szCs w:val="22"/>
          <w:lang w:val="uk-UA"/>
        </w:rPr>
      </w:pPr>
    </w:p>
    <w:p w:rsidR="00C54FF1" w:rsidRDefault="00B15597" w:rsidP="00C47C18">
      <w:pPr>
        <w:rPr>
          <w:rFonts w:ascii="Verdana" w:hAnsi="Verdana" w:cs="Arial"/>
          <w:b/>
          <w:sz w:val="22"/>
          <w:szCs w:val="22"/>
          <w:lang w:val="uk-UA"/>
        </w:rPr>
      </w:pPr>
      <w:r w:rsidRPr="002D685E">
        <w:rPr>
          <w:rFonts w:ascii="Verdana" w:hAnsi="Verdana" w:cs="Arial"/>
          <w:b/>
          <w:sz w:val="22"/>
          <w:szCs w:val="22"/>
          <w:lang w:val="uk-UA"/>
        </w:rPr>
        <w:t>Учасникам конференції електронною поштою будуть</w:t>
      </w:r>
      <w:r w:rsidR="00C47C18">
        <w:rPr>
          <w:rFonts w:ascii="Verdana" w:hAnsi="Verdana" w:cs="Arial"/>
          <w:b/>
          <w:sz w:val="22"/>
          <w:szCs w:val="22"/>
          <w:lang w:val="uk-UA"/>
        </w:rPr>
        <w:t xml:space="preserve"> </w:t>
      </w:r>
      <w:r w:rsidRPr="002D685E">
        <w:rPr>
          <w:rFonts w:ascii="Verdana" w:hAnsi="Verdana" w:cs="Arial"/>
          <w:b/>
          <w:sz w:val="22"/>
          <w:szCs w:val="22"/>
          <w:lang w:val="uk-UA"/>
        </w:rPr>
        <w:t>надіслані</w:t>
      </w:r>
      <w:r w:rsidRPr="002D685E">
        <w:rPr>
          <w:rFonts w:ascii="Verdana" w:hAnsi="Verdana"/>
          <w:b/>
          <w:sz w:val="22"/>
          <w:szCs w:val="22"/>
          <w:lang w:val="uk-UA"/>
        </w:rPr>
        <w:t xml:space="preserve"> запрошення для участі у Форумі та </w:t>
      </w:r>
      <w:r w:rsidR="00C47C18">
        <w:rPr>
          <w:rFonts w:ascii="Verdana" w:hAnsi="Verdana" w:cs="Arial"/>
          <w:b/>
          <w:sz w:val="22"/>
          <w:szCs w:val="22"/>
          <w:lang w:val="uk-UA"/>
        </w:rPr>
        <w:t xml:space="preserve"> </w:t>
      </w:r>
      <w:r w:rsidRPr="002D685E">
        <w:rPr>
          <w:rFonts w:ascii="Verdana" w:hAnsi="Verdana"/>
          <w:b/>
          <w:sz w:val="22"/>
          <w:szCs w:val="22"/>
          <w:lang w:val="uk-UA"/>
        </w:rPr>
        <w:t>супровідна інформація щодо організаційних питань</w:t>
      </w:r>
      <w:r w:rsidR="002D685E" w:rsidRPr="002D685E">
        <w:rPr>
          <w:rFonts w:ascii="Verdana" w:hAnsi="Verdana"/>
          <w:b/>
          <w:sz w:val="22"/>
          <w:szCs w:val="22"/>
          <w:lang w:val="uk-UA"/>
        </w:rPr>
        <w:t>.</w:t>
      </w:r>
      <w:r w:rsidR="002D685E" w:rsidRPr="002D685E">
        <w:rPr>
          <w:rFonts w:ascii="Verdana" w:hAnsi="Verdana" w:cs="Arial"/>
          <w:b/>
          <w:sz w:val="22"/>
          <w:szCs w:val="22"/>
          <w:lang w:val="uk-UA"/>
        </w:rPr>
        <w:t xml:space="preserve"> </w:t>
      </w:r>
    </w:p>
    <w:p w:rsidR="00C47C18" w:rsidRDefault="00C47C18" w:rsidP="00C47C18">
      <w:pPr>
        <w:rPr>
          <w:rFonts w:ascii="Verdana" w:hAnsi="Verdana" w:cs="Arial"/>
          <w:b/>
          <w:sz w:val="22"/>
          <w:szCs w:val="22"/>
          <w:lang w:val="uk-UA"/>
        </w:rPr>
      </w:pPr>
    </w:p>
    <w:p w:rsidR="004A5845" w:rsidRDefault="002D685E" w:rsidP="00C47C18">
      <w:pPr>
        <w:rPr>
          <w:rFonts w:ascii="Verdana" w:hAnsi="Verdana" w:cs="Arial"/>
          <w:b/>
          <w:sz w:val="22"/>
          <w:szCs w:val="22"/>
          <w:lang w:val="uk-UA"/>
        </w:rPr>
      </w:pPr>
      <w:r w:rsidRPr="002D685E">
        <w:rPr>
          <w:rFonts w:ascii="Verdana" w:hAnsi="Verdana" w:cs="Arial"/>
          <w:b/>
          <w:sz w:val="22"/>
          <w:szCs w:val="22"/>
          <w:lang w:val="uk-UA"/>
        </w:rPr>
        <w:t xml:space="preserve">Кожен учасник отримає </w:t>
      </w:r>
      <w:r w:rsidR="00636FB0">
        <w:rPr>
          <w:rFonts w:ascii="Verdana" w:hAnsi="Verdana" w:cs="Arial"/>
          <w:b/>
          <w:sz w:val="22"/>
          <w:szCs w:val="22"/>
          <w:lang w:val="uk-UA"/>
        </w:rPr>
        <w:t xml:space="preserve">електронну </w:t>
      </w:r>
      <w:r w:rsidR="00032840">
        <w:rPr>
          <w:rFonts w:ascii="Verdana" w:hAnsi="Verdana" w:cs="Arial"/>
          <w:b/>
          <w:sz w:val="22"/>
          <w:szCs w:val="22"/>
          <w:lang w:val="uk-UA"/>
        </w:rPr>
        <w:t xml:space="preserve">програму </w:t>
      </w:r>
    </w:p>
    <w:p w:rsidR="00061165" w:rsidRDefault="00061165" w:rsidP="00061165">
      <w:pPr>
        <w:spacing w:line="276" w:lineRule="auto"/>
        <w:rPr>
          <w:rFonts w:ascii="Verdana" w:hAnsi="Verdana"/>
          <w:b/>
          <w:bCs/>
          <w:color w:val="000000" w:themeColor="text1"/>
          <w:lang w:val="uk-UA"/>
        </w:rPr>
      </w:pPr>
      <w:r>
        <w:rPr>
          <w:rFonts w:ascii="Verdana" w:hAnsi="Verdana"/>
          <w:b/>
          <w:bCs/>
          <w:color w:val="000000" w:themeColor="text1"/>
          <w:lang w:val="uk-UA"/>
        </w:rPr>
        <w:t xml:space="preserve">                                                       </w:t>
      </w:r>
    </w:p>
    <w:p w:rsidR="00C47C18" w:rsidRDefault="00C47C18" w:rsidP="00061165">
      <w:pPr>
        <w:spacing w:line="276" w:lineRule="auto"/>
        <w:rPr>
          <w:rFonts w:ascii="Verdana" w:hAnsi="Verdana"/>
          <w:b/>
          <w:bCs/>
          <w:color w:val="002060"/>
          <w:lang w:val="uk-UA"/>
        </w:rPr>
      </w:pPr>
      <w:r w:rsidRPr="00C47C18">
        <w:rPr>
          <w:rFonts w:ascii="Verdana" w:hAnsi="Verdana"/>
          <w:b/>
          <w:bCs/>
          <w:color w:val="002060"/>
          <w:lang w:val="uk-UA"/>
        </w:rPr>
        <w:t xml:space="preserve">        </w:t>
      </w:r>
    </w:p>
    <w:p w:rsidR="00061165" w:rsidRPr="00C47C18" w:rsidRDefault="00C47C18" w:rsidP="00061165">
      <w:pPr>
        <w:spacing w:line="276" w:lineRule="auto"/>
        <w:rPr>
          <w:rFonts w:ascii="Verdana" w:hAnsi="Verdana"/>
          <w:b/>
          <w:bCs/>
          <w:color w:val="002060"/>
          <w:lang w:val="uk-UA"/>
        </w:rPr>
      </w:pPr>
      <w:r w:rsidRPr="00C47C18">
        <w:rPr>
          <w:rFonts w:ascii="Verdana" w:hAnsi="Verdana"/>
          <w:b/>
          <w:bCs/>
          <w:color w:val="002060"/>
          <w:lang w:val="uk-UA"/>
        </w:rPr>
        <w:t>******************************************************</w:t>
      </w:r>
      <w:r>
        <w:rPr>
          <w:rFonts w:ascii="Verdana" w:hAnsi="Verdana"/>
          <w:b/>
          <w:bCs/>
          <w:color w:val="002060"/>
          <w:lang w:val="uk-UA"/>
        </w:rPr>
        <w:t>*****</w:t>
      </w:r>
    </w:p>
    <w:p w:rsidR="004A5845" w:rsidRPr="00FA397F" w:rsidRDefault="004A5845" w:rsidP="00061165">
      <w:pPr>
        <w:spacing w:line="276" w:lineRule="auto"/>
        <w:jc w:val="center"/>
        <w:rPr>
          <w:rFonts w:ascii="Verdana" w:hAnsi="Verdana"/>
          <w:b/>
          <w:bCs/>
          <w:color w:val="000000" w:themeColor="text1"/>
          <w:lang w:val="uk-UA"/>
        </w:rPr>
      </w:pPr>
      <w:r w:rsidRPr="00FA397F">
        <w:rPr>
          <w:rFonts w:ascii="Verdana" w:hAnsi="Verdana"/>
          <w:b/>
          <w:bCs/>
          <w:color w:val="000000" w:themeColor="text1"/>
        </w:rPr>
        <w:t>ВИМОГИ</w:t>
      </w:r>
    </w:p>
    <w:p w:rsidR="004A5845" w:rsidRPr="00FA397F" w:rsidRDefault="004A5845" w:rsidP="00FA397F">
      <w:pPr>
        <w:spacing w:line="360" w:lineRule="auto"/>
        <w:jc w:val="center"/>
        <w:rPr>
          <w:rFonts w:ascii="Verdana" w:hAnsi="Verdana"/>
          <w:b/>
          <w:bCs/>
          <w:color w:val="000000" w:themeColor="text1"/>
        </w:rPr>
      </w:pPr>
      <w:r w:rsidRPr="00FA397F">
        <w:rPr>
          <w:rFonts w:ascii="Verdana" w:hAnsi="Verdana"/>
          <w:b/>
          <w:bCs/>
          <w:color w:val="000000" w:themeColor="text1"/>
        </w:rPr>
        <w:t xml:space="preserve">ДО ОФОРМЛЕННЯ ТЕЗ </w:t>
      </w:r>
      <w:r w:rsidRPr="00FA397F">
        <w:rPr>
          <w:rFonts w:ascii="Verdana" w:hAnsi="Verdana"/>
          <w:b/>
          <w:bCs/>
          <w:color w:val="000000" w:themeColor="text1"/>
          <w:lang w:val="uk-UA"/>
        </w:rPr>
        <w:t>КОНФЕРЕНЦІЇ</w:t>
      </w:r>
      <w:r w:rsidRPr="00FA397F">
        <w:rPr>
          <w:rFonts w:ascii="Verdana" w:hAnsi="Verdana"/>
          <w:b/>
          <w:bCs/>
          <w:color w:val="000000" w:themeColor="text1"/>
        </w:rPr>
        <w:t xml:space="preserve"> </w:t>
      </w:r>
    </w:p>
    <w:p w:rsidR="004A5845" w:rsidRPr="00FA397F" w:rsidRDefault="00E242CD" w:rsidP="00FA397F">
      <w:pPr>
        <w:spacing w:line="276" w:lineRule="auto"/>
        <w:rPr>
          <w:rFonts w:ascii="Verdana" w:hAnsi="Verdana"/>
          <w:bCs/>
          <w:color w:val="000000" w:themeColor="text1"/>
          <w:lang w:val="uk-UA"/>
        </w:rPr>
      </w:pPr>
      <w:r>
        <w:rPr>
          <w:rFonts w:ascii="Verdana" w:hAnsi="Verdana" w:cs="Arial"/>
          <w:b/>
          <w:iCs/>
          <w:color w:val="7030A0"/>
          <w:sz w:val="22"/>
          <w:szCs w:val="22"/>
          <w:lang w:val="uk-UA"/>
        </w:rPr>
        <w:t>Назва файлу для прикріплення в Гугл формі: (приклад:  Прокопенко.Тези.Секція1)</w:t>
      </w:r>
    </w:p>
    <w:p w:rsidR="00C47C18" w:rsidRPr="00C47C18" w:rsidRDefault="00C47C18" w:rsidP="00C47C18">
      <w:pPr>
        <w:spacing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proofErr w:type="spellStart"/>
      <w:r w:rsidRPr="00C47C18">
        <w:rPr>
          <w:rFonts w:ascii="Verdana" w:hAnsi="Verdana"/>
          <w:b/>
          <w:bCs/>
          <w:color w:val="000000" w:themeColor="text1"/>
          <w:sz w:val="22"/>
          <w:szCs w:val="22"/>
        </w:rPr>
        <w:t>Обсяг</w:t>
      </w:r>
      <w:proofErr w:type="spellEnd"/>
      <w:r w:rsidRPr="00C47C18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тез</w:t>
      </w:r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–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від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5 до 7 тис.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знаків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(без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урахування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пробілів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). </w:t>
      </w:r>
    </w:p>
    <w:p w:rsidR="00C47C18" w:rsidRPr="00C47C18" w:rsidRDefault="00C47C18" w:rsidP="00C47C18">
      <w:pPr>
        <w:spacing w:line="276" w:lineRule="auto"/>
        <w:rPr>
          <w:rFonts w:ascii="Verdana" w:hAnsi="Verdana"/>
          <w:bCs/>
          <w:color w:val="000000" w:themeColor="text1"/>
          <w:sz w:val="22"/>
          <w:szCs w:val="22"/>
          <w:lang w:val="uk-UA"/>
        </w:rPr>
      </w:pPr>
      <w:r w:rsidRPr="00C47C18">
        <w:rPr>
          <w:rFonts w:ascii="Verdana" w:hAnsi="Verdana"/>
          <w:bCs/>
          <w:color w:val="000000" w:themeColor="text1"/>
          <w:sz w:val="22"/>
          <w:szCs w:val="22"/>
        </w:rPr>
        <w:lastRenderedPageBreak/>
        <w:t xml:space="preserve">Перший рядок –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назва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секції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, де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планується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доповідь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(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виступ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); </w:t>
      </w:r>
    </w:p>
    <w:p w:rsidR="00C47C18" w:rsidRPr="00C47C18" w:rsidRDefault="00C47C18" w:rsidP="00C47C18">
      <w:pPr>
        <w:spacing w:line="276" w:lineRule="auto"/>
        <w:rPr>
          <w:rFonts w:ascii="Verdana" w:hAnsi="Verdana"/>
          <w:bCs/>
          <w:color w:val="000000" w:themeColor="text1"/>
          <w:sz w:val="22"/>
          <w:szCs w:val="22"/>
          <w:lang w:val="uk-UA"/>
        </w:rPr>
      </w:pP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другий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рядок –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назва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доповіді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; </w:t>
      </w:r>
    </w:p>
    <w:p w:rsidR="00C47C18" w:rsidRPr="00C47C18" w:rsidRDefault="00C47C18" w:rsidP="00C47C18">
      <w:pPr>
        <w:spacing w:line="276" w:lineRule="auto"/>
        <w:rPr>
          <w:rFonts w:ascii="Verdana" w:hAnsi="Verdana"/>
          <w:bCs/>
          <w:color w:val="000000" w:themeColor="text1"/>
          <w:sz w:val="22"/>
          <w:szCs w:val="22"/>
          <w:lang w:val="uk-UA"/>
        </w:rPr>
      </w:pP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третій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рядок – П.І.Б. (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повністю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),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науковий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ступінь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,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вчене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звання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, посада,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місце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роботи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>, телефон, e-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mail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>.</w:t>
      </w:r>
    </w:p>
    <w:p w:rsidR="00C47C18" w:rsidRPr="00C47C18" w:rsidRDefault="00C47C18" w:rsidP="00C47C18">
      <w:pPr>
        <w:spacing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C47C18">
        <w:rPr>
          <w:rFonts w:ascii="Verdana" w:hAnsi="Verdana"/>
          <w:bCs/>
          <w:color w:val="000000" w:themeColor="text1"/>
          <w:sz w:val="22"/>
          <w:szCs w:val="22"/>
          <w:lang w:val="uk-UA"/>
        </w:rPr>
        <w:t>(аналогічно для співавторів)</w:t>
      </w:r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</w:t>
      </w:r>
    </w:p>
    <w:p w:rsidR="004A5845" w:rsidRPr="00C47C18" w:rsidRDefault="004A5845" w:rsidP="00FA397F">
      <w:pPr>
        <w:spacing w:line="276" w:lineRule="auto"/>
        <w:rPr>
          <w:rFonts w:ascii="Verdana" w:hAnsi="Verdana"/>
          <w:b/>
          <w:bCs/>
          <w:color w:val="000000" w:themeColor="text1"/>
          <w:sz w:val="22"/>
          <w:szCs w:val="22"/>
        </w:rPr>
      </w:pPr>
      <w:proofErr w:type="spellStart"/>
      <w:r w:rsidRPr="00C47C18">
        <w:rPr>
          <w:rFonts w:ascii="Verdana" w:hAnsi="Verdana"/>
          <w:b/>
          <w:bCs/>
          <w:color w:val="000000" w:themeColor="text1"/>
          <w:sz w:val="22"/>
          <w:szCs w:val="22"/>
        </w:rPr>
        <w:t>Тези</w:t>
      </w:r>
      <w:proofErr w:type="spellEnd"/>
      <w:r w:rsidRPr="00C47C18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C47C18">
        <w:rPr>
          <w:rFonts w:ascii="Verdana" w:hAnsi="Verdana"/>
          <w:b/>
          <w:bCs/>
          <w:color w:val="000000" w:themeColor="text1"/>
          <w:sz w:val="22"/>
          <w:szCs w:val="22"/>
        </w:rPr>
        <w:t>мають</w:t>
      </w:r>
      <w:proofErr w:type="spellEnd"/>
      <w:r w:rsidRPr="00C47C18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C47C18">
        <w:rPr>
          <w:rFonts w:ascii="Verdana" w:hAnsi="Verdana"/>
          <w:b/>
          <w:bCs/>
          <w:color w:val="000000" w:themeColor="text1"/>
          <w:sz w:val="22"/>
          <w:szCs w:val="22"/>
        </w:rPr>
        <w:t>містити</w:t>
      </w:r>
      <w:proofErr w:type="spellEnd"/>
      <w:r w:rsidRPr="00C47C18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C47C18">
        <w:rPr>
          <w:rFonts w:ascii="Verdana" w:hAnsi="Verdana"/>
          <w:b/>
          <w:bCs/>
          <w:color w:val="000000" w:themeColor="text1"/>
          <w:sz w:val="22"/>
          <w:szCs w:val="22"/>
        </w:rPr>
        <w:t>опис</w:t>
      </w:r>
      <w:proofErr w:type="spellEnd"/>
      <w:r w:rsidRPr="00C47C18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: </w:t>
      </w:r>
    </w:p>
    <w:p w:rsidR="004A5845" w:rsidRPr="00C47C18" w:rsidRDefault="004A5845" w:rsidP="00FA397F">
      <w:pPr>
        <w:spacing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•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наукової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проблеми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,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що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досліджується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;  </w:t>
      </w:r>
    </w:p>
    <w:p w:rsidR="004A5845" w:rsidRPr="00C47C18" w:rsidRDefault="004A5845" w:rsidP="00FA397F">
      <w:pPr>
        <w:spacing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•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методології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дослідження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; </w:t>
      </w:r>
    </w:p>
    <w:p w:rsidR="004A5845" w:rsidRPr="00C47C18" w:rsidRDefault="004A5845" w:rsidP="00FA397F">
      <w:pPr>
        <w:spacing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•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основні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результати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та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висновки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,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що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сформульовані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за результатами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дослідження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. </w:t>
      </w:r>
    </w:p>
    <w:p w:rsidR="004A5845" w:rsidRPr="00C47C18" w:rsidRDefault="004A5845" w:rsidP="00FA397F">
      <w:pPr>
        <w:spacing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  </w:t>
      </w:r>
    </w:p>
    <w:p w:rsidR="004A5845" w:rsidRPr="00C47C18" w:rsidRDefault="004A5845" w:rsidP="00FA397F">
      <w:pPr>
        <w:spacing w:line="276" w:lineRule="auto"/>
        <w:rPr>
          <w:rFonts w:ascii="Verdana" w:hAnsi="Verdana"/>
          <w:b/>
          <w:bCs/>
          <w:color w:val="000000" w:themeColor="text1"/>
          <w:sz w:val="22"/>
          <w:szCs w:val="22"/>
        </w:rPr>
      </w:pPr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При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наборі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тексту треба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дотримуватися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наступних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</w:t>
      </w:r>
      <w:proofErr w:type="spellStart"/>
      <w:r w:rsidRPr="00C47C18">
        <w:rPr>
          <w:rFonts w:ascii="Verdana" w:hAnsi="Verdana"/>
          <w:b/>
          <w:bCs/>
          <w:color w:val="000000" w:themeColor="text1"/>
          <w:sz w:val="22"/>
          <w:szCs w:val="22"/>
        </w:rPr>
        <w:t>вимог</w:t>
      </w:r>
      <w:proofErr w:type="spellEnd"/>
      <w:r w:rsidRPr="00C47C18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: </w:t>
      </w:r>
    </w:p>
    <w:p w:rsidR="004A5845" w:rsidRPr="00C47C18" w:rsidRDefault="004A5845" w:rsidP="00FA397F">
      <w:pPr>
        <w:spacing w:line="276" w:lineRule="auto"/>
        <w:rPr>
          <w:rFonts w:ascii="Verdana" w:hAnsi="Verdana"/>
          <w:bCs/>
          <w:color w:val="000000" w:themeColor="text1"/>
          <w:sz w:val="22"/>
          <w:szCs w:val="22"/>
          <w:lang w:val="en-US"/>
        </w:rPr>
      </w:pPr>
      <w:r w:rsidRPr="00C47C18">
        <w:rPr>
          <w:rFonts w:ascii="Verdana" w:hAnsi="Verdana"/>
          <w:bCs/>
          <w:color w:val="000000" w:themeColor="text1"/>
          <w:sz w:val="22"/>
          <w:szCs w:val="22"/>
          <w:lang w:val="en-US"/>
        </w:rPr>
        <w:t xml:space="preserve">1. </w:t>
      </w:r>
      <w:r w:rsidRPr="00C47C18">
        <w:rPr>
          <w:rFonts w:ascii="Verdana" w:hAnsi="Verdana"/>
          <w:bCs/>
          <w:color w:val="000000" w:themeColor="text1"/>
          <w:sz w:val="22"/>
          <w:szCs w:val="22"/>
        </w:rPr>
        <w:t>Шрифт</w:t>
      </w:r>
      <w:r w:rsidRPr="00C47C18">
        <w:rPr>
          <w:rFonts w:ascii="Verdana" w:hAnsi="Verdana"/>
          <w:bCs/>
          <w:color w:val="000000" w:themeColor="text1"/>
          <w:sz w:val="22"/>
          <w:szCs w:val="22"/>
          <w:lang w:val="en-US"/>
        </w:rPr>
        <w:t xml:space="preserve"> - Times New Roman,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розмір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  <w:lang w:val="en-US"/>
        </w:rPr>
        <w:t xml:space="preserve"> - 12,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інтервал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  <w:lang w:val="en-US"/>
        </w:rPr>
        <w:t xml:space="preserve"> - 1,5. </w:t>
      </w:r>
    </w:p>
    <w:p w:rsidR="004A5845" w:rsidRPr="00C47C18" w:rsidRDefault="004A5845" w:rsidP="00FA397F">
      <w:pPr>
        <w:spacing w:line="276" w:lineRule="auto"/>
        <w:rPr>
          <w:rFonts w:ascii="Verdana" w:hAnsi="Verdana"/>
          <w:bCs/>
          <w:color w:val="000000" w:themeColor="text1"/>
          <w:sz w:val="22"/>
          <w:szCs w:val="22"/>
          <w:lang w:val="en-US"/>
        </w:rPr>
      </w:pPr>
      <w:r w:rsidRPr="00C47C18">
        <w:rPr>
          <w:rFonts w:ascii="Verdana" w:hAnsi="Verdana"/>
          <w:bCs/>
          <w:color w:val="000000" w:themeColor="text1"/>
          <w:sz w:val="22"/>
          <w:szCs w:val="22"/>
          <w:lang w:val="en-US"/>
        </w:rPr>
        <w:t xml:space="preserve">2. </w:t>
      </w:r>
      <w:r w:rsidRPr="00C47C18">
        <w:rPr>
          <w:rFonts w:ascii="Verdana" w:hAnsi="Verdana"/>
          <w:bCs/>
          <w:color w:val="000000" w:themeColor="text1"/>
          <w:sz w:val="22"/>
          <w:szCs w:val="22"/>
        </w:rPr>
        <w:t>Поля</w:t>
      </w:r>
      <w:r w:rsidRPr="00C47C18">
        <w:rPr>
          <w:rFonts w:ascii="Verdana" w:hAnsi="Verdana"/>
          <w:bCs/>
          <w:color w:val="000000" w:themeColor="text1"/>
          <w:sz w:val="22"/>
          <w:szCs w:val="22"/>
          <w:lang w:val="en-US"/>
        </w:rPr>
        <w:t xml:space="preserve"> -</w:t>
      </w:r>
      <w:r w:rsidR="00FA397F" w:rsidRPr="00C47C18">
        <w:rPr>
          <w:rFonts w:ascii="Verdana" w:hAnsi="Verdana"/>
          <w:bCs/>
          <w:color w:val="000000" w:themeColor="text1"/>
          <w:sz w:val="22"/>
          <w:szCs w:val="22"/>
          <w:lang w:val="uk-UA"/>
        </w:rPr>
        <w:t xml:space="preserve"> </w:t>
      </w:r>
      <w:r w:rsidRPr="00C47C18">
        <w:rPr>
          <w:rFonts w:ascii="Verdana" w:hAnsi="Verdana"/>
          <w:bCs/>
          <w:color w:val="000000" w:themeColor="text1"/>
          <w:sz w:val="22"/>
          <w:szCs w:val="22"/>
          <w:lang w:val="en-US"/>
        </w:rPr>
        <w:t xml:space="preserve">2 </w:t>
      </w:r>
      <w:r w:rsidRPr="00C47C18">
        <w:rPr>
          <w:rFonts w:ascii="Verdana" w:hAnsi="Verdana"/>
          <w:bCs/>
          <w:color w:val="000000" w:themeColor="text1"/>
          <w:sz w:val="22"/>
          <w:szCs w:val="22"/>
        </w:rPr>
        <w:t>см</w:t>
      </w:r>
      <w:r w:rsidRPr="00C47C18">
        <w:rPr>
          <w:rFonts w:ascii="Verdana" w:hAnsi="Verdana"/>
          <w:bCs/>
          <w:color w:val="000000" w:themeColor="text1"/>
          <w:sz w:val="22"/>
          <w:szCs w:val="22"/>
          <w:lang w:val="en-US"/>
        </w:rPr>
        <w:t xml:space="preserve">. </w:t>
      </w:r>
    </w:p>
    <w:p w:rsidR="004A5845" w:rsidRPr="00C47C18" w:rsidRDefault="004A5845" w:rsidP="00FA397F">
      <w:pPr>
        <w:spacing w:line="276" w:lineRule="auto"/>
        <w:rPr>
          <w:rFonts w:ascii="Verdana" w:hAnsi="Verdana"/>
          <w:bCs/>
          <w:color w:val="000000" w:themeColor="text1"/>
          <w:sz w:val="22"/>
          <w:szCs w:val="22"/>
          <w:lang w:val="uk-UA"/>
        </w:rPr>
      </w:pPr>
      <w:r w:rsidRPr="00C47C18">
        <w:rPr>
          <w:rFonts w:ascii="Verdana" w:hAnsi="Verdana"/>
          <w:bCs/>
          <w:color w:val="000000" w:themeColor="text1"/>
          <w:sz w:val="22"/>
          <w:szCs w:val="22"/>
          <w:lang w:val="en-US"/>
        </w:rPr>
        <w:t xml:space="preserve">3. </w:t>
      </w:r>
      <w:r w:rsidRPr="00C47C18">
        <w:rPr>
          <w:rFonts w:ascii="Verdana" w:hAnsi="Verdana"/>
          <w:bCs/>
          <w:color w:val="000000" w:themeColor="text1"/>
          <w:sz w:val="22"/>
          <w:szCs w:val="22"/>
        </w:rPr>
        <w:t>Рисунки</w:t>
      </w:r>
      <w:r w:rsidRPr="00C47C18">
        <w:rPr>
          <w:rFonts w:ascii="Verdana" w:hAnsi="Verdana"/>
          <w:bCs/>
          <w:color w:val="000000" w:themeColor="text1"/>
          <w:sz w:val="22"/>
          <w:szCs w:val="22"/>
          <w:lang w:val="en-US"/>
        </w:rPr>
        <w:t xml:space="preserve"> </w:t>
      </w:r>
      <w:r w:rsidRPr="00C47C18">
        <w:rPr>
          <w:rFonts w:ascii="Verdana" w:hAnsi="Verdana"/>
          <w:bCs/>
          <w:color w:val="000000" w:themeColor="text1"/>
          <w:sz w:val="22"/>
          <w:szCs w:val="22"/>
        </w:rPr>
        <w:t>та</w:t>
      </w:r>
      <w:r w:rsidRPr="00C47C18">
        <w:rPr>
          <w:rFonts w:ascii="Verdana" w:hAnsi="Verdana"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діаграми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мають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  <w:lang w:val="en-US"/>
        </w:rPr>
        <w:t xml:space="preserve"> </w:t>
      </w:r>
      <w:r w:rsidRPr="00C47C18">
        <w:rPr>
          <w:rFonts w:ascii="Verdana" w:hAnsi="Verdana"/>
          <w:bCs/>
          <w:color w:val="000000" w:themeColor="text1"/>
          <w:sz w:val="22"/>
          <w:szCs w:val="22"/>
        </w:rPr>
        <w:t>бути</w:t>
      </w:r>
      <w:r w:rsidRPr="00C47C18">
        <w:rPr>
          <w:rFonts w:ascii="Verdana" w:hAnsi="Verdana"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зроблені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  <w:lang w:val="en-US"/>
        </w:rPr>
        <w:t xml:space="preserve"> </w:t>
      </w:r>
      <w:r w:rsidRPr="00C47C18">
        <w:rPr>
          <w:rFonts w:ascii="Verdana" w:hAnsi="Verdana"/>
          <w:bCs/>
          <w:color w:val="000000" w:themeColor="text1"/>
          <w:sz w:val="22"/>
          <w:szCs w:val="22"/>
        </w:rPr>
        <w:t>у</w:t>
      </w:r>
      <w:r w:rsidRPr="00C47C18">
        <w:rPr>
          <w:rFonts w:ascii="Verdana" w:hAnsi="Verdana"/>
          <w:b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додатку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  <w:lang w:val="en-US"/>
        </w:rPr>
        <w:t xml:space="preserve"> </w:t>
      </w:r>
      <w:r w:rsidRPr="00C47C18">
        <w:rPr>
          <w:rFonts w:ascii="Verdana" w:hAnsi="Verdana"/>
          <w:bCs/>
          <w:color w:val="000000" w:themeColor="text1"/>
          <w:sz w:val="22"/>
          <w:szCs w:val="22"/>
        </w:rPr>
        <w:t>до</w:t>
      </w:r>
      <w:r w:rsidRPr="00C47C18">
        <w:rPr>
          <w:rFonts w:ascii="Verdana" w:hAnsi="Verdana"/>
          <w:bCs/>
          <w:color w:val="000000" w:themeColor="text1"/>
          <w:sz w:val="22"/>
          <w:szCs w:val="22"/>
          <w:lang w:val="en-US"/>
        </w:rPr>
        <w:t xml:space="preserve"> Microsoft Word - Microsoft Graph. </w:t>
      </w:r>
    </w:p>
    <w:p w:rsidR="004A5845" w:rsidRPr="00C47C18" w:rsidRDefault="004A5845" w:rsidP="00FA397F">
      <w:pPr>
        <w:spacing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Будь ласка,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використовуйте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для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графіків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та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діаграм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кольори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від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чорного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до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білого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(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можна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додавати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«штриховку» та «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узори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»). </w:t>
      </w:r>
    </w:p>
    <w:p w:rsidR="004A5845" w:rsidRPr="00C47C18" w:rsidRDefault="004A5845" w:rsidP="00FA397F">
      <w:pPr>
        <w:spacing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</w:t>
      </w:r>
    </w:p>
    <w:p w:rsidR="004A5845" w:rsidRPr="00C47C18" w:rsidRDefault="004A5845" w:rsidP="00FA397F">
      <w:pPr>
        <w:spacing w:line="276" w:lineRule="auto"/>
        <w:rPr>
          <w:rFonts w:ascii="Verdana" w:hAnsi="Verdana"/>
          <w:bCs/>
          <w:color w:val="000000" w:themeColor="text1"/>
          <w:sz w:val="22"/>
          <w:szCs w:val="22"/>
        </w:rPr>
      </w:pPr>
      <w:proofErr w:type="spellStart"/>
      <w:r w:rsidRPr="00C47C18">
        <w:rPr>
          <w:rFonts w:ascii="Verdana" w:hAnsi="Verdana"/>
          <w:b/>
          <w:bCs/>
          <w:color w:val="000000" w:themeColor="text1"/>
          <w:sz w:val="22"/>
          <w:szCs w:val="22"/>
        </w:rPr>
        <w:t>Бібліографія</w:t>
      </w:r>
      <w:proofErr w:type="spellEnd"/>
      <w:r w:rsidRPr="00C47C18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оформ</w:t>
      </w:r>
      <w:r w:rsidR="00C47C18" w:rsidRPr="00C47C18">
        <w:rPr>
          <w:rFonts w:ascii="Verdana" w:hAnsi="Verdana"/>
          <w:bCs/>
          <w:color w:val="000000" w:themeColor="text1"/>
          <w:sz w:val="22"/>
          <w:szCs w:val="22"/>
          <w:lang w:val="uk-UA"/>
        </w:rPr>
        <w:t>ити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відповідно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до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Національного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стандарту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України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ДСТУ 8302:2015.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Бібліографічне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посилання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.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Загальні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положення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 та правила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складання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. </w:t>
      </w:r>
      <w:proofErr w:type="spellStart"/>
      <w:r w:rsidRPr="00C47C18">
        <w:rPr>
          <w:rFonts w:ascii="Verdana" w:hAnsi="Verdana"/>
          <w:bCs/>
          <w:color w:val="000000" w:themeColor="text1"/>
          <w:sz w:val="22"/>
          <w:szCs w:val="22"/>
        </w:rPr>
        <w:t>Київ</w:t>
      </w:r>
      <w:proofErr w:type="spellEnd"/>
      <w:r w:rsidRPr="00C47C18">
        <w:rPr>
          <w:rFonts w:ascii="Verdana" w:hAnsi="Verdana"/>
          <w:bCs/>
          <w:color w:val="000000" w:themeColor="text1"/>
          <w:sz w:val="22"/>
          <w:szCs w:val="22"/>
        </w:rPr>
        <w:t xml:space="preserve">, 2016. 16 с. </w:t>
      </w:r>
      <w:hyperlink r:id="rId13" w:history="1">
        <w:r w:rsidRPr="00C47C18">
          <w:rPr>
            <w:rStyle w:val="ab"/>
            <w:rFonts w:ascii="Verdana" w:hAnsi="Verdana"/>
            <w:bCs/>
            <w:sz w:val="22"/>
            <w:szCs w:val="22"/>
          </w:rPr>
          <w:t>http://akademperiodyka.org.ua/sites/default/files/References_settings_0.pdf</w:t>
        </w:r>
      </w:hyperlink>
    </w:p>
    <w:p w:rsidR="004A5845" w:rsidRPr="00FA397F" w:rsidRDefault="004A5845" w:rsidP="00FA397F">
      <w:pPr>
        <w:spacing w:line="276" w:lineRule="auto"/>
        <w:rPr>
          <w:rFonts w:ascii="Verdana" w:hAnsi="Verdana"/>
          <w:sz w:val="22"/>
          <w:szCs w:val="22"/>
        </w:rPr>
      </w:pPr>
    </w:p>
    <w:p w:rsidR="00032840" w:rsidRPr="008C6BD3" w:rsidRDefault="00032840" w:rsidP="004F57E7">
      <w:pPr>
        <w:jc w:val="center"/>
        <w:rPr>
          <w:rStyle w:val="color15"/>
          <w:rFonts w:ascii="Verdana" w:hAnsi="Verdana"/>
          <w:b/>
          <w:sz w:val="22"/>
          <w:szCs w:val="22"/>
        </w:rPr>
      </w:pPr>
    </w:p>
    <w:p w:rsidR="008C6BD3" w:rsidRPr="008C6BD3" w:rsidRDefault="008C6BD3" w:rsidP="004F57E7">
      <w:pPr>
        <w:jc w:val="center"/>
        <w:rPr>
          <w:rStyle w:val="color15"/>
          <w:rFonts w:ascii="Verdana" w:hAnsi="Verdana"/>
          <w:b/>
          <w:sz w:val="22"/>
          <w:szCs w:val="22"/>
        </w:rPr>
      </w:pPr>
    </w:p>
    <w:sectPr w:rsidR="008C6BD3" w:rsidRPr="008C6BD3" w:rsidSect="00743C9C">
      <w:pgSz w:w="11906" w:h="16838"/>
      <w:pgMar w:top="539" w:right="206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17E0A" w:rsidRDefault="00417E0A" w:rsidP="00B15597">
      <w:r>
        <w:separator/>
      </w:r>
    </w:p>
  </w:endnote>
  <w:endnote w:type="continuationSeparator" w:id="0">
    <w:p w:rsidR="00417E0A" w:rsidRDefault="00417E0A" w:rsidP="00B1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17E0A" w:rsidRDefault="00417E0A" w:rsidP="00B15597">
      <w:r>
        <w:separator/>
      </w:r>
    </w:p>
  </w:footnote>
  <w:footnote w:type="continuationSeparator" w:id="0">
    <w:p w:rsidR="00417E0A" w:rsidRDefault="00417E0A" w:rsidP="00B15597">
      <w:r>
        <w:continuationSeparator/>
      </w:r>
    </w:p>
  </w:footnote>
  <w:footnote w:id="1">
    <w:p w:rsidR="004F57E7" w:rsidRPr="008C6BD3" w:rsidRDefault="00B15597" w:rsidP="004F57E7">
      <w:pPr>
        <w:pStyle w:val="a3"/>
        <w:rPr>
          <w:sz w:val="24"/>
        </w:rPr>
      </w:pPr>
      <w:r w:rsidRPr="00C47C18">
        <w:rPr>
          <w:rStyle w:val="a5"/>
          <w:rFonts w:ascii="Verdana" w:hAnsi="Verdana"/>
        </w:rPr>
        <w:footnoteRef/>
      </w:r>
      <w:r w:rsidR="004F57E7" w:rsidRPr="00C47C18">
        <w:rPr>
          <w:rFonts w:ascii="Verdana" w:hAnsi="Verdana"/>
          <w:b/>
          <w:i/>
          <w:lang w:val="uk-UA"/>
        </w:rPr>
        <w:t xml:space="preserve">Набір статей до 1 </w:t>
      </w:r>
      <w:r w:rsidR="005C7E94">
        <w:rPr>
          <w:rFonts w:ascii="Verdana" w:hAnsi="Verdana"/>
          <w:b/>
          <w:i/>
          <w:lang w:val="uk-UA"/>
        </w:rPr>
        <w:t>листопада</w:t>
      </w:r>
      <w:r w:rsidR="004F57E7" w:rsidRPr="00C47C18">
        <w:rPr>
          <w:rFonts w:ascii="Verdana" w:hAnsi="Verdana"/>
          <w:b/>
          <w:i/>
          <w:lang w:val="uk-UA"/>
        </w:rPr>
        <w:t xml:space="preserve">  202</w:t>
      </w:r>
      <w:r w:rsidR="005C7E94">
        <w:rPr>
          <w:rFonts w:ascii="Verdana" w:hAnsi="Verdana"/>
          <w:b/>
          <w:i/>
          <w:lang w:val="uk-UA"/>
        </w:rPr>
        <w:t>5</w:t>
      </w:r>
      <w:r w:rsidR="004F57E7" w:rsidRPr="00C47C18">
        <w:rPr>
          <w:rFonts w:ascii="Verdana" w:hAnsi="Verdana"/>
          <w:b/>
          <w:i/>
          <w:lang w:val="uk-UA"/>
        </w:rPr>
        <w:t xml:space="preserve"> р.</w:t>
      </w:r>
      <w:r w:rsidR="004F57E7" w:rsidRPr="00C47C18">
        <w:rPr>
          <w:rFonts w:ascii="Verdana" w:hAnsi="Verdana"/>
          <w:lang w:val="uk-UA"/>
        </w:rPr>
        <w:t xml:space="preserve"> </w:t>
      </w:r>
      <w:r w:rsidR="00061165" w:rsidRPr="00C47C18">
        <w:rPr>
          <w:rFonts w:ascii="Verdana" w:hAnsi="Verdana" w:cs="Arial"/>
          <w:lang w:val="uk-UA"/>
        </w:rPr>
        <w:t xml:space="preserve">вимоги на сайті </w:t>
      </w:r>
      <w:r w:rsidR="00C47C18">
        <w:rPr>
          <w:rFonts w:ascii="Verdana" w:hAnsi="Verdana" w:cs="Arial"/>
          <w:lang w:val="uk-UA"/>
        </w:rPr>
        <w:t xml:space="preserve">Вісника: </w:t>
      </w:r>
      <w:hyperlink r:id="rId1" w:anchor="authorGuidelines" w:history="1">
        <w:r w:rsidR="008C6BD3" w:rsidRPr="00761712">
          <w:rPr>
            <w:rStyle w:val="ab"/>
            <w:sz w:val="24"/>
          </w:rPr>
          <w:t>http://publications.lnu.edu.ua/bulletins/index.php/sociology/about/submissions#authorGuidelines</w:t>
        </w:r>
      </w:hyperlink>
    </w:p>
    <w:p w:rsidR="004F57E7" w:rsidRPr="00C47C18" w:rsidRDefault="004F57E7" w:rsidP="004F57E7">
      <w:pPr>
        <w:pStyle w:val="a3"/>
        <w:rPr>
          <w:rFonts w:ascii="Verdana" w:hAnsi="Verdana" w:cs="Arial"/>
          <w:b/>
          <w:i/>
          <w:lang w:val="uk-UA"/>
        </w:rPr>
      </w:pPr>
      <w:r w:rsidRPr="00C47C18">
        <w:rPr>
          <w:rStyle w:val="a5"/>
          <w:rFonts w:ascii="Verdana" w:hAnsi="Verdana"/>
          <w:lang w:val="uk-UA"/>
        </w:rPr>
        <w:t>2</w:t>
      </w:r>
      <w:r w:rsidRPr="00C47C18">
        <w:rPr>
          <w:rFonts w:ascii="Verdana" w:hAnsi="Verdana"/>
        </w:rPr>
        <w:t xml:space="preserve"> </w:t>
      </w:r>
      <w:r w:rsidRPr="00C47C18">
        <w:rPr>
          <w:rFonts w:ascii="Verdana" w:hAnsi="Verdana" w:cs="Arial"/>
          <w:b/>
          <w:i/>
          <w:lang w:val="uk-UA"/>
        </w:rPr>
        <w:t xml:space="preserve">Тези доповідей </w:t>
      </w:r>
      <w:r w:rsidR="00743C9C" w:rsidRPr="00C47C18">
        <w:rPr>
          <w:rFonts w:ascii="Verdana" w:hAnsi="Verdana" w:cs="Arial"/>
          <w:b/>
          <w:i/>
          <w:lang w:val="uk-UA"/>
        </w:rPr>
        <w:t>разом з Анкетою учасника</w:t>
      </w:r>
      <w:r w:rsidRPr="00C47C18">
        <w:rPr>
          <w:rFonts w:ascii="Verdana" w:hAnsi="Verdana" w:cs="Arial"/>
          <w:b/>
          <w:i/>
          <w:lang w:val="uk-UA"/>
        </w:rPr>
        <w:t xml:space="preserve"> приймаються до </w:t>
      </w:r>
      <w:r w:rsidR="005C7E94">
        <w:rPr>
          <w:rFonts w:ascii="Verdana" w:hAnsi="Verdana" w:cs="Arial"/>
          <w:b/>
          <w:i/>
          <w:lang w:val="uk-UA"/>
        </w:rPr>
        <w:t>2</w:t>
      </w:r>
      <w:r w:rsidRPr="00C47C18">
        <w:rPr>
          <w:rFonts w:ascii="Verdana" w:hAnsi="Verdana" w:cs="Arial"/>
          <w:b/>
          <w:i/>
          <w:lang w:val="uk-UA"/>
        </w:rPr>
        <w:t>.0</w:t>
      </w:r>
      <w:r w:rsidR="005C7E94">
        <w:rPr>
          <w:rFonts w:ascii="Verdana" w:hAnsi="Verdana" w:cs="Arial"/>
          <w:b/>
          <w:i/>
          <w:lang w:val="uk-UA"/>
        </w:rPr>
        <w:t>9</w:t>
      </w:r>
      <w:r w:rsidRPr="00C47C18">
        <w:rPr>
          <w:rFonts w:ascii="Verdana" w:hAnsi="Verdana" w:cs="Arial"/>
          <w:b/>
          <w:i/>
          <w:lang w:val="uk-UA"/>
        </w:rPr>
        <w:t>. 202</w:t>
      </w:r>
      <w:r w:rsidR="005C7E94">
        <w:rPr>
          <w:rFonts w:ascii="Verdana" w:hAnsi="Verdana" w:cs="Arial"/>
          <w:b/>
          <w:i/>
          <w:lang w:val="uk-UA"/>
        </w:rPr>
        <w:t>5</w:t>
      </w:r>
      <w:r w:rsidRPr="00C47C18">
        <w:rPr>
          <w:rFonts w:ascii="Verdana" w:hAnsi="Verdana" w:cs="Arial"/>
          <w:b/>
          <w:i/>
        </w:rPr>
        <w:t xml:space="preserve"> </w:t>
      </w:r>
      <w:r w:rsidRPr="00C47C18">
        <w:rPr>
          <w:rFonts w:ascii="Verdana" w:hAnsi="Verdana" w:cs="Arial"/>
          <w:b/>
          <w:i/>
          <w:lang w:val="uk-UA"/>
        </w:rPr>
        <w:t xml:space="preserve">р. </w:t>
      </w:r>
    </w:p>
    <w:p w:rsidR="00C47C18" w:rsidRPr="00C47C18" w:rsidRDefault="004F57E7" w:rsidP="004F57E7">
      <w:pPr>
        <w:pStyle w:val="a3"/>
        <w:rPr>
          <w:rFonts w:ascii="Verdana" w:hAnsi="Verdana" w:cs="Arial"/>
          <w:i/>
          <w:lang w:val="uk-UA"/>
        </w:rPr>
      </w:pPr>
      <w:r w:rsidRPr="00C47C18">
        <w:rPr>
          <w:rFonts w:ascii="Verdana" w:hAnsi="Verdana" w:cs="Arial"/>
          <w:i/>
          <w:lang w:val="uk-UA"/>
        </w:rPr>
        <w:t>Збірник тез доповідей в авторській редакції в електронному  форматі буде розміщено на сайті кафедри соціології</w:t>
      </w:r>
      <w:r w:rsidR="00C47C18">
        <w:rPr>
          <w:rFonts w:ascii="Verdana" w:hAnsi="Verdana" w:cs="Arial"/>
          <w:i/>
          <w:lang w:val="uk-UA"/>
        </w:rPr>
        <w:t>:</w:t>
      </w:r>
      <w:r w:rsidR="00C47C18" w:rsidRPr="00C47C18">
        <w:rPr>
          <w:rFonts w:ascii="Verdana" w:hAnsi="Verdana"/>
        </w:rPr>
        <w:t xml:space="preserve"> </w:t>
      </w:r>
      <w:r w:rsidR="00C47C18" w:rsidRPr="00C47C18">
        <w:rPr>
          <w:rFonts w:ascii="Verdana" w:hAnsi="Verdana" w:cs="Arial"/>
          <w:i/>
          <w:color w:val="002060"/>
          <w:lang w:val="uk-UA"/>
        </w:rPr>
        <w:t>https://clio.lnu.edu.ua/department/sotsiolohiji</w:t>
      </w:r>
    </w:p>
    <w:p w:rsidR="00C47C18" w:rsidRPr="00061165" w:rsidRDefault="00C47C18" w:rsidP="004F57E7">
      <w:pPr>
        <w:pStyle w:val="a3"/>
        <w:rPr>
          <w:rFonts w:ascii="Verdana" w:hAnsi="Verdana" w:cs="Arial"/>
          <w:i/>
          <w:lang w:val="uk-UA"/>
        </w:rPr>
      </w:pPr>
    </w:p>
    <w:p w:rsidR="002D685E" w:rsidRPr="00C54FF1" w:rsidRDefault="002D685E" w:rsidP="00303F41">
      <w:pPr>
        <w:pStyle w:val="a3"/>
        <w:rPr>
          <w:rFonts w:ascii="Verdana" w:hAnsi="Verdana"/>
          <w:sz w:val="16"/>
          <w:szCs w:val="18"/>
          <w:lang w:val="uk-UA"/>
        </w:rPr>
      </w:pPr>
    </w:p>
  </w:footnote>
  <w:footnote w:id="2">
    <w:p w:rsidR="004F57E7" w:rsidRPr="00303F41" w:rsidRDefault="004F57E7" w:rsidP="00303F41">
      <w:pPr>
        <w:pStyle w:val="a7"/>
        <w:rPr>
          <w:lang w:val="uk-U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4C62"/>
    <w:multiLevelType w:val="hybridMultilevel"/>
    <w:tmpl w:val="079C60F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E04FB1"/>
    <w:multiLevelType w:val="hybridMultilevel"/>
    <w:tmpl w:val="248447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AF2827"/>
    <w:multiLevelType w:val="hybridMultilevel"/>
    <w:tmpl w:val="4166721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B77731"/>
    <w:multiLevelType w:val="multilevel"/>
    <w:tmpl w:val="D2940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9E74AB"/>
    <w:multiLevelType w:val="hybridMultilevel"/>
    <w:tmpl w:val="3DB4863C"/>
    <w:lvl w:ilvl="0" w:tplc="E3BEA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13927"/>
    <w:multiLevelType w:val="hybridMultilevel"/>
    <w:tmpl w:val="DA6E6EDA"/>
    <w:lvl w:ilvl="0" w:tplc="D39EE6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3B79B1"/>
    <w:multiLevelType w:val="multilevel"/>
    <w:tmpl w:val="A4B2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463EA3"/>
    <w:multiLevelType w:val="hybridMultilevel"/>
    <w:tmpl w:val="52760C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C751F3"/>
    <w:multiLevelType w:val="hybridMultilevel"/>
    <w:tmpl w:val="4C688A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EA7C8A"/>
    <w:multiLevelType w:val="hybridMultilevel"/>
    <w:tmpl w:val="DEFAAAB6"/>
    <w:lvl w:ilvl="0" w:tplc="9D4E53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BE"/>
    <w:rsid w:val="00000AA7"/>
    <w:rsid w:val="00030AF4"/>
    <w:rsid w:val="00032666"/>
    <w:rsid w:val="00032840"/>
    <w:rsid w:val="00050F33"/>
    <w:rsid w:val="00061165"/>
    <w:rsid w:val="00072E06"/>
    <w:rsid w:val="00075EBB"/>
    <w:rsid w:val="000811A9"/>
    <w:rsid w:val="00091994"/>
    <w:rsid w:val="000B2EF1"/>
    <w:rsid w:val="000C455B"/>
    <w:rsid w:val="0011791C"/>
    <w:rsid w:val="00125A1F"/>
    <w:rsid w:val="00135BBE"/>
    <w:rsid w:val="001419EC"/>
    <w:rsid w:val="001429CE"/>
    <w:rsid w:val="00192E47"/>
    <w:rsid w:val="001A2D5D"/>
    <w:rsid w:val="001A5AD7"/>
    <w:rsid w:val="001B59B1"/>
    <w:rsid w:val="002300C4"/>
    <w:rsid w:val="00250F8D"/>
    <w:rsid w:val="00262953"/>
    <w:rsid w:val="002716F1"/>
    <w:rsid w:val="00297226"/>
    <w:rsid w:val="002B04FC"/>
    <w:rsid w:val="002C69A6"/>
    <w:rsid w:val="002D685E"/>
    <w:rsid w:val="002F5542"/>
    <w:rsid w:val="00303F41"/>
    <w:rsid w:val="003124C2"/>
    <w:rsid w:val="00313B8A"/>
    <w:rsid w:val="00320986"/>
    <w:rsid w:val="003723F8"/>
    <w:rsid w:val="00373CAA"/>
    <w:rsid w:val="003B3BB7"/>
    <w:rsid w:val="003C5EE0"/>
    <w:rsid w:val="00417E0A"/>
    <w:rsid w:val="00450305"/>
    <w:rsid w:val="0047321F"/>
    <w:rsid w:val="004A5845"/>
    <w:rsid w:val="004F57E7"/>
    <w:rsid w:val="00542C6F"/>
    <w:rsid w:val="00562142"/>
    <w:rsid w:val="005C2E1D"/>
    <w:rsid w:val="005C7E94"/>
    <w:rsid w:val="00636FB0"/>
    <w:rsid w:val="00656FC9"/>
    <w:rsid w:val="0067077A"/>
    <w:rsid w:val="00696BB5"/>
    <w:rsid w:val="00697DC7"/>
    <w:rsid w:val="006A10D2"/>
    <w:rsid w:val="00710294"/>
    <w:rsid w:val="00741CAA"/>
    <w:rsid w:val="00743C9C"/>
    <w:rsid w:val="0076345F"/>
    <w:rsid w:val="0077553A"/>
    <w:rsid w:val="007E05D5"/>
    <w:rsid w:val="007E7EF3"/>
    <w:rsid w:val="007F13C9"/>
    <w:rsid w:val="0081565F"/>
    <w:rsid w:val="008659BB"/>
    <w:rsid w:val="0088371D"/>
    <w:rsid w:val="008A1E15"/>
    <w:rsid w:val="008A7FC3"/>
    <w:rsid w:val="008C6BD3"/>
    <w:rsid w:val="009A1788"/>
    <w:rsid w:val="009C2219"/>
    <w:rsid w:val="009D00DF"/>
    <w:rsid w:val="009E7E24"/>
    <w:rsid w:val="009F6286"/>
    <w:rsid w:val="00A316BE"/>
    <w:rsid w:val="00AC7397"/>
    <w:rsid w:val="00AD4E5A"/>
    <w:rsid w:val="00AD7A5A"/>
    <w:rsid w:val="00B01B16"/>
    <w:rsid w:val="00B0220B"/>
    <w:rsid w:val="00B05432"/>
    <w:rsid w:val="00B05887"/>
    <w:rsid w:val="00B15597"/>
    <w:rsid w:val="00B236F9"/>
    <w:rsid w:val="00B50FAD"/>
    <w:rsid w:val="00B67EB4"/>
    <w:rsid w:val="00BA017E"/>
    <w:rsid w:val="00BD38BD"/>
    <w:rsid w:val="00C14C95"/>
    <w:rsid w:val="00C47C18"/>
    <w:rsid w:val="00C515AD"/>
    <w:rsid w:val="00C527AE"/>
    <w:rsid w:val="00C54FF1"/>
    <w:rsid w:val="00CC7106"/>
    <w:rsid w:val="00CD1BA5"/>
    <w:rsid w:val="00CF379B"/>
    <w:rsid w:val="00D00151"/>
    <w:rsid w:val="00D369FE"/>
    <w:rsid w:val="00D61DDF"/>
    <w:rsid w:val="00D7178A"/>
    <w:rsid w:val="00E242CD"/>
    <w:rsid w:val="00E64FED"/>
    <w:rsid w:val="00EA21E6"/>
    <w:rsid w:val="00F02172"/>
    <w:rsid w:val="00F33058"/>
    <w:rsid w:val="00F578D8"/>
    <w:rsid w:val="00F679C1"/>
    <w:rsid w:val="00F72D5C"/>
    <w:rsid w:val="00F772E7"/>
    <w:rsid w:val="00F95AD0"/>
    <w:rsid w:val="00FA217B"/>
    <w:rsid w:val="00FA397F"/>
    <w:rsid w:val="00FB4C90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8E3ECA"/>
  <w15:docId w15:val="{E35E9AC8-0BB1-4F7D-A1E0-62BA0696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15597"/>
    <w:rPr>
      <w:sz w:val="20"/>
      <w:szCs w:val="20"/>
    </w:rPr>
  </w:style>
  <w:style w:type="character" w:customStyle="1" w:styleId="a4">
    <w:name w:val="Текст виноски Знак"/>
    <w:basedOn w:val="a0"/>
    <w:link w:val="a3"/>
    <w:semiHidden/>
    <w:rsid w:val="00B155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B15597"/>
    <w:rPr>
      <w:vertAlign w:val="superscript"/>
    </w:rPr>
  </w:style>
  <w:style w:type="paragraph" w:styleId="a6">
    <w:name w:val="List Paragraph"/>
    <w:basedOn w:val="a"/>
    <w:qFormat/>
    <w:rsid w:val="00B155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styleId="a7">
    <w:name w:val="footer"/>
    <w:basedOn w:val="a"/>
    <w:link w:val="a8"/>
    <w:rsid w:val="00B15597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rsid w:val="00B15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559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15597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B15597"/>
    <w:rPr>
      <w:color w:val="0000FF"/>
      <w:u w:val="single"/>
    </w:rPr>
  </w:style>
  <w:style w:type="paragraph" w:customStyle="1" w:styleId="font8">
    <w:name w:val="font_8"/>
    <w:basedOn w:val="a"/>
    <w:rsid w:val="00710294"/>
    <w:pPr>
      <w:spacing w:before="100" w:beforeAutospacing="1" w:after="100" w:afterAutospacing="1"/>
    </w:pPr>
  </w:style>
  <w:style w:type="character" w:customStyle="1" w:styleId="color15">
    <w:name w:val="color_15"/>
    <w:basedOn w:val="a0"/>
    <w:rsid w:val="00710294"/>
  </w:style>
  <w:style w:type="character" w:customStyle="1" w:styleId="wixguard">
    <w:name w:val="wixguard"/>
    <w:basedOn w:val="a0"/>
    <w:rsid w:val="00710294"/>
  </w:style>
  <w:style w:type="paragraph" w:styleId="ac">
    <w:name w:val="header"/>
    <w:basedOn w:val="a"/>
    <w:link w:val="ad"/>
    <w:uiPriority w:val="99"/>
    <w:unhideWhenUsed/>
    <w:rsid w:val="006A10D2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6A10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075E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8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akademperiodyka.org.ua/sites/default/files/References_settings_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ts.dep.history@l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kudrinska@ukr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kudrinska@ukr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ublications.lnu.edu.ua/bulletins/index.php/sociology/about/submissi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03B8A-F973-45B5-9F72-805DDB1D5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3341</Words>
  <Characters>1905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slider999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Admin</cp:lastModifiedBy>
  <cp:revision>6</cp:revision>
  <cp:lastPrinted>2021-02-12T21:30:00Z</cp:lastPrinted>
  <dcterms:created xsi:type="dcterms:W3CDTF">2025-05-15T08:52:00Z</dcterms:created>
  <dcterms:modified xsi:type="dcterms:W3CDTF">2025-06-11T08:07:00Z</dcterms:modified>
</cp:coreProperties>
</file>