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5D9B5">
    <v:background id="_x0000_s1025" o:bwmode="white" fillcolor="#65d9b5" o:targetscreensize="1024,768">
      <v:fill color2="#d4f5f8" angle="-90" focus="100%" type="gradient"/>
    </v:background>
  </w:background>
  <w:body>
    <w:p w:rsidR="007D0A5E" w:rsidRPr="00E51B6C" w:rsidRDefault="007D0A5E" w:rsidP="00D23F08">
      <w:pPr>
        <w:pStyle w:val="a3"/>
        <w:spacing w:after="0"/>
        <w:jc w:val="right"/>
        <w:rPr>
          <w:rFonts w:ascii="Times New Roman" w:hAnsi="Times New Roman"/>
          <w:b/>
          <w:caps/>
          <w:color w:val="000000"/>
          <w:spacing w:val="-20"/>
          <w:sz w:val="28"/>
          <w:szCs w:val="28"/>
          <w:lang w:val="en-US"/>
        </w:rPr>
      </w:pPr>
    </w:p>
    <w:p w:rsidR="00EB095F" w:rsidRDefault="00EB095F" w:rsidP="00EB095F">
      <w:pPr>
        <w:pStyle w:val="a3"/>
        <w:spacing w:after="0"/>
        <w:jc w:val="right"/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</w:pPr>
    </w:p>
    <w:p w:rsidR="00B8253F" w:rsidRDefault="00E00AB2" w:rsidP="002F741C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197485</wp:posOffset>
            </wp:positionV>
            <wp:extent cx="2525395" cy="3594100"/>
            <wp:effectExtent l="0" t="0" r="8255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ПУ-социологи-сайт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6833" w:rsidRDefault="00672C4A" w:rsidP="002F741C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672C4A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B26D80" w:rsidRPr="00B26D80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Міністерство освіти і науки України </w:t>
      </w:r>
      <w:r w:rsidR="00B8253F" w:rsidRPr="00B8253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Класичн</w:t>
      </w:r>
      <w:r w:rsidR="002E7F0E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ий</w:t>
      </w:r>
      <w:r w:rsidR="001A76BB" w:rsidRPr="00B8253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2F741C" w:rsidRPr="00B8253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приватн</w:t>
      </w:r>
      <w:r w:rsidR="002E7F0E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ий</w:t>
      </w:r>
      <w:r w:rsidR="002F741C" w:rsidRPr="00B8253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університет</w:t>
      </w:r>
    </w:p>
    <w:p w:rsidR="00B26D80" w:rsidRPr="00B8253F" w:rsidRDefault="00B26D80" w:rsidP="002F741C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B26D80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Академія </w:t>
      </w:r>
      <w:proofErr w:type="spellStart"/>
      <w:r w:rsidRPr="00B26D80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„</w:t>
      </w:r>
      <w:r w:rsidR="00666519" w:rsidRPr="00666519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Bolashaq</w:t>
      </w:r>
      <w:proofErr w:type="spellEnd"/>
      <w:r w:rsidRPr="00B26D80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” (Казахстан)</w:t>
      </w:r>
    </w:p>
    <w:p w:rsidR="002F741C" w:rsidRPr="00B8253F" w:rsidRDefault="002F741C" w:rsidP="002F741C">
      <w:pPr>
        <w:spacing w:after="20" w:line="240" w:lineRule="auto"/>
        <w:rPr>
          <w:rFonts w:ascii="Times New Roman" w:hAnsi="Times New Roman"/>
          <w:b/>
          <w:caps/>
          <w:spacing w:val="-20"/>
          <w:sz w:val="32"/>
          <w:szCs w:val="32"/>
          <w:lang w:val="uk-UA"/>
        </w:rPr>
      </w:pPr>
    </w:p>
    <w:p w:rsidR="00B8253F" w:rsidRDefault="00476F37" w:rsidP="00D005E3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76F37">
        <w:rPr>
          <w:rFonts w:ascii="Times New Roman" w:hAnsi="Times New Roman"/>
          <w:b/>
          <w:bCs/>
          <w:sz w:val="32"/>
          <w:szCs w:val="32"/>
          <w:lang w:val="uk-UA"/>
        </w:rPr>
        <w:t>Міжнародна</w:t>
      </w:r>
      <w:r w:rsidR="007D0A5E" w:rsidRPr="00B8253F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7D0A5E" w:rsidRPr="00B8253F" w:rsidRDefault="007D0A5E" w:rsidP="00D005E3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8253F">
        <w:rPr>
          <w:rFonts w:ascii="Times New Roman" w:hAnsi="Times New Roman"/>
          <w:b/>
          <w:bCs/>
          <w:sz w:val="32"/>
          <w:szCs w:val="32"/>
          <w:lang w:val="uk-UA"/>
        </w:rPr>
        <w:t xml:space="preserve">науково-практична конференція </w:t>
      </w:r>
    </w:p>
    <w:p w:rsidR="007D0A5E" w:rsidRPr="00B8253F" w:rsidRDefault="007D0A5E" w:rsidP="004568C5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8253F"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r w:rsidR="00B26D80" w:rsidRPr="00B26D80">
        <w:rPr>
          <w:rFonts w:ascii="Times New Roman" w:hAnsi="Times New Roman"/>
          <w:b/>
          <w:bCs/>
          <w:sz w:val="30"/>
          <w:szCs w:val="30"/>
          <w:lang w:val="uk-UA"/>
        </w:rPr>
        <w:t>СУСПІЛЬНІ НАУКИ ТА СУЧАСНІСТЬ: АКТУАЛЬНІ ПИТАННЯ</w:t>
      </w:r>
      <w:r w:rsidRPr="00B8253F"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F15104" w:rsidRPr="00B8253F" w:rsidRDefault="007D0A5E" w:rsidP="004C28FB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8253F">
        <w:rPr>
          <w:rFonts w:ascii="Times New Roman" w:hAnsi="Times New Roman"/>
          <w:b/>
          <w:bCs/>
          <w:sz w:val="32"/>
          <w:szCs w:val="32"/>
          <w:lang w:val="uk-UA"/>
        </w:rPr>
        <w:t>м. </w:t>
      </w:r>
      <w:r w:rsidR="00216833" w:rsidRPr="00B8253F">
        <w:rPr>
          <w:rFonts w:ascii="Times New Roman" w:hAnsi="Times New Roman"/>
          <w:b/>
          <w:bCs/>
          <w:sz w:val="32"/>
          <w:szCs w:val="32"/>
          <w:lang w:val="uk-UA"/>
        </w:rPr>
        <w:t>Запоріжжя</w:t>
      </w:r>
      <w:r w:rsidRPr="00B8253F">
        <w:rPr>
          <w:rFonts w:ascii="Times New Roman" w:hAnsi="Times New Roman"/>
          <w:b/>
          <w:bCs/>
          <w:sz w:val="32"/>
          <w:szCs w:val="32"/>
          <w:lang w:val="uk-UA"/>
        </w:rPr>
        <w:t xml:space="preserve">, </w:t>
      </w:r>
    </w:p>
    <w:p w:rsidR="007D0A5E" w:rsidRPr="00B8253F" w:rsidRDefault="00B26D80" w:rsidP="00E649B0">
      <w:pPr>
        <w:pStyle w:val="a3"/>
        <w:spacing w:after="20"/>
        <w:jc w:val="center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13438A">
        <w:rPr>
          <w:rFonts w:ascii="Times New Roman" w:hAnsi="Times New Roman"/>
          <w:b/>
          <w:bCs/>
          <w:sz w:val="32"/>
          <w:szCs w:val="32"/>
          <w:lang w:val="uk-UA"/>
        </w:rPr>
        <w:t>6–17</w:t>
      </w:r>
      <w:r w:rsidR="00F15104" w:rsidRPr="00B8253F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квітня</w:t>
      </w:r>
      <w:r w:rsidR="001E003D" w:rsidRPr="00B8253F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0A5E" w:rsidRPr="00B8253F">
        <w:rPr>
          <w:rFonts w:ascii="Times New Roman" w:hAnsi="Times New Roman"/>
          <w:b/>
          <w:bCs/>
          <w:sz w:val="32"/>
          <w:szCs w:val="32"/>
          <w:lang w:val="uk-UA"/>
        </w:rPr>
        <w:t>20</w:t>
      </w:r>
      <w:r w:rsidR="0013438A">
        <w:rPr>
          <w:rFonts w:ascii="Times New Roman" w:hAnsi="Times New Roman"/>
          <w:b/>
          <w:bCs/>
          <w:sz w:val="32"/>
          <w:szCs w:val="32"/>
          <w:lang w:val="uk-UA"/>
        </w:rPr>
        <w:t>21</w:t>
      </w:r>
      <w:r w:rsidR="007D0A5E" w:rsidRPr="00B8253F">
        <w:rPr>
          <w:rFonts w:ascii="Times New Roman" w:hAnsi="Times New Roman"/>
          <w:b/>
          <w:bCs/>
          <w:sz w:val="32"/>
          <w:szCs w:val="32"/>
          <w:lang w:val="uk-UA"/>
        </w:rPr>
        <w:t> р</w:t>
      </w:r>
      <w:r w:rsidR="004C28FB" w:rsidRPr="00B8253F">
        <w:rPr>
          <w:rFonts w:ascii="Times New Roman" w:hAnsi="Times New Roman"/>
          <w:b/>
          <w:bCs/>
          <w:i/>
          <w:sz w:val="32"/>
          <w:szCs w:val="32"/>
          <w:lang w:val="uk-UA"/>
        </w:rPr>
        <w:t>.</w:t>
      </w:r>
    </w:p>
    <w:p w:rsidR="002F741C" w:rsidRPr="00B8253F" w:rsidRDefault="002F741C" w:rsidP="004C28FB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0A5E" w:rsidRPr="00D1345B" w:rsidRDefault="00B8253F" w:rsidP="00B40600">
      <w:pPr>
        <w:pStyle w:val="-11"/>
        <w:spacing w:after="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="007D0A5E"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 участі у конференції запрошуються </w:t>
      </w:r>
      <w:r w:rsidR="007D0A5E">
        <w:rPr>
          <w:rFonts w:ascii="Times New Roman" w:hAnsi="Times New Roman"/>
          <w:bCs/>
          <w:color w:val="000000"/>
          <w:sz w:val="24"/>
          <w:szCs w:val="24"/>
          <w:lang w:val="uk-UA"/>
        </w:rPr>
        <w:t>викладачі</w:t>
      </w:r>
      <w:r w:rsidR="007D0A5E"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вітчизняних та зарубіжних вищих навчальних за</w:t>
      </w:r>
      <w:r w:rsidR="00EB095F">
        <w:rPr>
          <w:rFonts w:ascii="Times New Roman" w:hAnsi="Times New Roman"/>
          <w:bCs/>
          <w:color w:val="000000"/>
          <w:sz w:val="24"/>
          <w:szCs w:val="24"/>
          <w:lang w:val="uk-UA"/>
        </w:rPr>
        <w:t>кладів, аспіранти</w:t>
      </w:r>
      <w:r w:rsidR="00B4060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здобувачі та </w:t>
      </w:r>
      <w:r w:rsidR="007D0A5E"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>студенти.</w:t>
      </w:r>
      <w:r w:rsidR="00B4060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D0A5E" w:rsidRPr="00B40600">
        <w:rPr>
          <w:rFonts w:ascii="Times New Roman" w:hAnsi="Times New Roman"/>
          <w:b/>
          <w:sz w:val="24"/>
          <w:szCs w:val="24"/>
          <w:lang w:val="uk-UA"/>
        </w:rPr>
        <w:t>За результатами конференції всі учасники отримають</w:t>
      </w:r>
      <w:r w:rsidR="007D0A5E" w:rsidRPr="00D134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0A5E" w:rsidRPr="00D1345B">
        <w:rPr>
          <w:rFonts w:ascii="Times New Roman" w:hAnsi="Times New Roman"/>
          <w:b/>
          <w:sz w:val="24"/>
          <w:szCs w:val="24"/>
          <w:lang w:val="uk-UA"/>
        </w:rPr>
        <w:t xml:space="preserve">збірник матеріалів конференції </w:t>
      </w:r>
      <w:r w:rsidR="007D0A5E" w:rsidRPr="00861312">
        <w:rPr>
          <w:rFonts w:ascii="Times New Roman" w:hAnsi="Times New Roman"/>
          <w:sz w:val="24"/>
          <w:szCs w:val="24"/>
          <w:lang w:val="uk-UA"/>
        </w:rPr>
        <w:t>та</w:t>
      </w:r>
      <w:r w:rsidR="007D0A5E" w:rsidRPr="00D1345B">
        <w:rPr>
          <w:rFonts w:ascii="Times New Roman" w:hAnsi="Times New Roman"/>
          <w:b/>
          <w:sz w:val="24"/>
          <w:szCs w:val="24"/>
          <w:lang w:val="uk-UA"/>
        </w:rPr>
        <w:t xml:space="preserve"> сертифікат учасника</w:t>
      </w:r>
      <w:r w:rsidR="007D0A5E" w:rsidRPr="00D1345B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D0A5E" w:rsidRDefault="007D0A5E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37D4" w:rsidRDefault="009D37D4" w:rsidP="00667D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0A5E" w:rsidRPr="001654F2" w:rsidRDefault="007D0A5E" w:rsidP="00316D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654F2">
        <w:rPr>
          <w:rFonts w:ascii="Times New Roman" w:hAnsi="Times New Roman"/>
          <w:b/>
          <w:sz w:val="24"/>
          <w:szCs w:val="24"/>
          <w:lang w:val="uk-UA"/>
        </w:rPr>
        <w:t>Організаційний комітет конференції:</w:t>
      </w:r>
    </w:p>
    <w:p w:rsidR="00A91668" w:rsidRDefault="00A91668" w:rsidP="00316D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D37D4" w:rsidRPr="001654F2" w:rsidRDefault="009D37D4" w:rsidP="00316DE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16833" w:rsidRDefault="001654F2" w:rsidP="00B40600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proofErr w:type="spellStart"/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Огаренко</w:t>
      </w:r>
      <w:proofErr w:type="spellEnd"/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Т.О.</w:t>
      </w:r>
      <w:r w:rsidR="00B8253F"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</w:t>
      </w:r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(голова орг</w:t>
      </w:r>
      <w:r w:rsidR="00B8253F"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комітету) –</w:t>
      </w:r>
      <w:r w:rsidR="00B8253F"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октор </w:t>
      </w:r>
      <w:r w:rsidR="00B8253F"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соц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іологічних </w:t>
      </w:r>
      <w:r w:rsidR="00B8253F"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н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аук</w:t>
      </w:r>
      <w:r w:rsidR="00B8253F"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, проф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есор</w:t>
      </w:r>
      <w:r w:rsidR="00E17760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, перший проректор </w:t>
      </w:r>
      <w:r w:rsidR="00B8253F"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Класичного приватного університету</w:t>
      </w:r>
      <w:r w:rsidR="00216833"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2F6388" w:rsidRPr="001654F2" w:rsidRDefault="002F6388" w:rsidP="002F6388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Катаєв С.Л.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–</w:t>
      </w:r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доктор соціологічних наук, професор, 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завідувач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кафедри соціології та соціальної роботи Інституту журналістики і масової комунікації Класичного приватного університету;</w:t>
      </w:r>
    </w:p>
    <w:p w:rsidR="001654F2" w:rsidRPr="001654F2" w:rsidRDefault="001654F2" w:rsidP="00B40600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proofErr w:type="spellStart"/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Щербіна</w:t>
      </w:r>
      <w:proofErr w:type="spellEnd"/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В.В.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–</w:t>
      </w:r>
      <w:r w:rsidRPr="001654F2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доктор соціологічних наук, </w:t>
      </w:r>
      <w:r w:rsidR="002F6388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доцент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, професор кафедри соціології та соціальної роботи Інституту журналістики і масової комунікації Класичного приватного університету;</w:t>
      </w:r>
    </w:p>
    <w:p w:rsidR="001654F2" w:rsidRPr="001654F2" w:rsidRDefault="001654F2" w:rsidP="00B40600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Зубов В.О. – 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доктор філософських наук, доцент, </w:t>
      </w:r>
      <w:r w:rsidR="002F6388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директор Інституту здоров’я, спорту і туризму ім. Т. </w:t>
      </w:r>
      <w:proofErr w:type="spellStart"/>
      <w:r w:rsidR="002F6388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Самоленко</w:t>
      </w:r>
      <w:proofErr w:type="spellEnd"/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Класичного приватного університету;</w:t>
      </w:r>
    </w:p>
    <w:p w:rsidR="001654F2" w:rsidRPr="001654F2" w:rsidRDefault="001654F2" w:rsidP="00B40600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Север</w:t>
      </w:r>
      <w:r w:rsidR="00A9637E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и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нюк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В.М. 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– доктор політичних наук, професор, </w:t>
      </w:r>
      <w:proofErr w:type="spellStart"/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професор</w:t>
      </w:r>
      <w:proofErr w:type="spellEnd"/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кафедри богослов’я та гуманітарних дисциплін Інституту управління Класичного приватного університету;</w:t>
      </w:r>
    </w:p>
    <w:p w:rsidR="001654F2" w:rsidRPr="001654F2" w:rsidRDefault="001654F2" w:rsidP="00B40600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Білоусов С.А. </w:t>
      </w:r>
      <w:r w:rsidRPr="001654F2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– кандидат політичних наук, доцент, проректор з соціально-виховної роботи Класичного приватного університету;</w:t>
      </w:r>
    </w:p>
    <w:p w:rsidR="0074540D" w:rsidRDefault="009E626E" w:rsidP="0074540D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FB3FDF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</w:t>
      </w:r>
      <w:proofErr w:type="spellStart"/>
      <w:r w:rsidRPr="00FB3FDF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Ігру</w:t>
      </w:r>
      <w:r w:rsidR="00FB3FDF" w:rsidRPr="00FB3FDF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ш</w:t>
      </w:r>
      <w:r w:rsidRPr="00FB3FDF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ко</w:t>
      </w:r>
      <w:proofErr w:type="spellEnd"/>
      <w:r w:rsidRPr="00FB3FDF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А.Ю</w:t>
      </w:r>
      <w:r w:rsidR="001654F2" w:rsidRPr="00FB3FDF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. – </w:t>
      </w:r>
      <w:r w:rsidR="001654F2" w:rsidRPr="00FB3FDF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кандидат соціологічних наук, доцент кафедри соціології та соціальної роботи Інституту журналістики і масової комунікації Класичного приватного університету;</w:t>
      </w:r>
    </w:p>
    <w:p w:rsidR="00B26D80" w:rsidRPr="0074540D" w:rsidRDefault="00B26D80" w:rsidP="0074540D">
      <w:pPr>
        <w:widowControl w:val="0"/>
        <w:numPr>
          <w:ilvl w:val="0"/>
          <w:numId w:val="13"/>
        </w:numPr>
        <w:suppressAutoHyphens/>
        <w:spacing w:after="120" w:line="240" w:lineRule="auto"/>
        <w:ind w:left="851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proofErr w:type="spellStart"/>
      <w:r w:rsidRPr="0074540D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Касенов</w:t>
      </w:r>
      <w:proofErr w:type="spellEnd"/>
      <w:r w:rsidRPr="0074540D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Е. Б.  – </w:t>
      </w:r>
      <w:r w:rsidRPr="0074540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кандидат історичних наук, доцент,</w:t>
      </w:r>
      <w:r w:rsidRPr="0074540D">
        <w:rPr>
          <w:lang w:val="uk-UA"/>
        </w:rPr>
        <w:t xml:space="preserve"> </w:t>
      </w:r>
      <w:r w:rsidRPr="0074540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завідувач кафедри загальноосвітніх дисциплін Академії </w:t>
      </w:r>
      <w:r w:rsidR="00666519" w:rsidRPr="0074540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«</w:t>
      </w:r>
      <w:proofErr w:type="spellStart"/>
      <w:r w:rsidR="00666519" w:rsidRPr="0074540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Bolashaq</w:t>
      </w:r>
      <w:proofErr w:type="spellEnd"/>
      <w:r w:rsidR="00666519" w:rsidRPr="0074540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»</w:t>
      </w:r>
      <w:r w:rsidRPr="0074540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м. Караганда, Казахстан.</w:t>
      </w:r>
    </w:p>
    <w:p w:rsidR="009D37D4" w:rsidRPr="00082AB8" w:rsidRDefault="009D37D4" w:rsidP="00B26D8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highlight w:val="yellow"/>
          <w:lang w:val="uk-UA" w:eastAsia="fa-IR" w:bidi="fa-IR"/>
        </w:rPr>
      </w:pPr>
    </w:p>
    <w:p w:rsidR="004063FE" w:rsidRDefault="00082AB8" w:rsidP="00B26D8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highlight w:val="yellow"/>
          <w:lang w:val="uk-UA" w:eastAsia="fa-IR" w:bidi="fa-IR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highlight w:val="yellow"/>
          <w:lang w:val="uk-UA" w:eastAsia="fa-IR" w:bidi="fa-IR"/>
        </w:rPr>
        <w:br/>
      </w:r>
      <w:r>
        <w:rPr>
          <w:rFonts w:ascii="Times New Roman" w:eastAsia="Andale Sans UI" w:hAnsi="Times New Roman"/>
          <w:b/>
          <w:kern w:val="1"/>
          <w:sz w:val="24"/>
          <w:szCs w:val="24"/>
          <w:highlight w:val="yellow"/>
          <w:lang w:val="uk-UA" w:eastAsia="fa-IR" w:bidi="fa-IR"/>
        </w:rPr>
        <w:br/>
      </w:r>
    </w:p>
    <w:p w:rsidR="00082AB8" w:rsidRPr="00082AB8" w:rsidRDefault="00082AB8" w:rsidP="00B26D8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highlight w:val="yellow"/>
          <w:lang w:val="uk-UA" w:eastAsia="fa-IR" w:bidi="fa-IR"/>
        </w:rPr>
      </w:pPr>
    </w:p>
    <w:p w:rsidR="007D0A5E" w:rsidRPr="001654F2" w:rsidRDefault="007D0A5E" w:rsidP="004B3521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654F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Напрями конференції:</w:t>
      </w:r>
    </w:p>
    <w:p w:rsidR="001654F2" w:rsidRPr="001654F2" w:rsidRDefault="001654F2" w:rsidP="001654F2">
      <w:pPr>
        <w:numPr>
          <w:ilvl w:val="0"/>
          <w:numId w:val="10"/>
        </w:num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F2">
        <w:rPr>
          <w:rFonts w:ascii="Times New Roman" w:hAnsi="Times New Roman"/>
          <w:bCs/>
          <w:sz w:val="24"/>
          <w:szCs w:val="24"/>
          <w:lang w:val="uk-UA"/>
        </w:rPr>
        <w:t>Актуальні питання філософських наук</w:t>
      </w:r>
    </w:p>
    <w:p w:rsidR="001654F2" w:rsidRPr="001654F2" w:rsidRDefault="001654F2" w:rsidP="001654F2">
      <w:pPr>
        <w:numPr>
          <w:ilvl w:val="0"/>
          <w:numId w:val="10"/>
        </w:num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F2">
        <w:rPr>
          <w:rFonts w:ascii="Times New Roman" w:hAnsi="Times New Roman"/>
          <w:bCs/>
          <w:sz w:val="24"/>
          <w:szCs w:val="24"/>
          <w:lang w:val="uk-UA"/>
        </w:rPr>
        <w:t xml:space="preserve">Актуальні питання соціологічних наук </w:t>
      </w:r>
    </w:p>
    <w:p w:rsidR="001654F2" w:rsidRPr="001654F2" w:rsidRDefault="001654F2" w:rsidP="001654F2">
      <w:pPr>
        <w:numPr>
          <w:ilvl w:val="0"/>
          <w:numId w:val="10"/>
        </w:num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F2">
        <w:rPr>
          <w:rFonts w:ascii="Times New Roman" w:hAnsi="Times New Roman"/>
          <w:bCs/>
          <w:sz w:val="24"/>
          <w:szCs w:val="24"/>
          <w:lang w:val="uk-UA"/>
        </w:rPr>
        <w:t>Актуальні питання історичних наук</w:t>
      </w:r>
    </w:p>
    <w:p w:rsidR="001654F2" w:rsidRPr="001654F2" w:rsidRDefault="001654F2" w:rsidP="001654F2">
      <w:pPr>
        <w:numPr>
          <w:ilvl w:val="0"/>
          <w:numId w:val="10"/>
        </w:num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F2">
        <w:rPr>
          <w:rFonts w:ascii="Times New Roman" w:hAnsi="Times New Roman"/>
          <w:bCs/>
          <w:sz w:val="24"/>
          <w:szCs w:val="24"/>
          <w:lang w:val="uk-UA"/>
        </w:rPr>
        <w:t>Актуальні питання політичних наук</w:t>
      </w:r>
    </w:p>
    <w:p w:rsidR="007D0A5E" w:rsidRPr="00B8253F" w:rsidRDefault="007D0A5E" w:rsidP="001654F2">
      <w:pPr>
        <w:spacing w:after="0" w:line="230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</w:p>
    <w:p w:rsidR="007D0A5E" w:rsidRPr="00B8253F" w:rsidRDefault="007D0A5E" w:rsidP="002650DB">
      <w:pPr>
        <w:spacing w:after="0" w:line="230" w:lineRule="auto"/>
        <w:rPr>
          <w:rFonts w:ascii="Times New Roman" w:hAnsi="Times New Roman"/>
          <w:bCs/>
          <w:sz w:val="16"/>
          <w:szCs w:val="16"/>
          <w:highlight w:val="yellow"/>
          <w:lang w:val="uk-UA"/>
        </w:rPr>
      </w:pPr>
    </w:p>
    <w:p w:rsidR="007D0A5E" w:rsidRPr="001654F2" w:rsidRDefault="007D0A5E" w:rsidP="00E01D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654F2">
        <w:rPr>
          <w:rFonts w:ascii="Times New Roman" w:hAnsi="Times New Roman"/>
          <w:b/>
          <w:color w:val="000000"/>
          <w:sz w:val="24"/>
          <w:szCs w:val="24"/>
          <w:lang w:val="uk-UA"/>
        </w:rPr>
        <w:t>Офіційні мови конференції:</w:t>
      </w:r>
      <w:r w:rsidRPr="00165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4EF1"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українська,</w:t>
      </w:r>
      <w:r w:rsidRPr="001654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654F2">
        <w:rPr>
          <w:rFonts w:ascii="Times New Roman" w:hAnsi="Times New Roman"/>
          <w:i/>
          <w:color w:val="000000"/>
          <w:sz w:val="24"/>
          <w:szCs w:val="24"/>
          <w:lang w:val="uk-UA"/>
        </w:rPr>
        <w:t>англійська</w:t>
      </w:r>
      <w:r w:rsidR="004D4A5D" w:rsidRPr="001654F2"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</w:p>
    <w:p w:rsidR="00613B74" w:rsidRPr="001654F2" w:rsidRDefault="00613B74" w:rsidP="00E01D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7D0A5E" w:rsidRPr="001654F2" w:rsidRDefault="007D0A5E" w:rsidP="004B352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654F2">
        <w:rPr>
          <w:rFonts w:ascii="Times New Roman" w:hAnsi="Times New Roman"/>
          <w:b/>
          <w:sz w:val="24"/>
          <w:szCs w:val="24"/>
          <w:lang w:val="uk-UA" w:eastAsia="uk-UA"/>
        </w:rPr>
        <w:t xml:space="preserve">Вимоги до тез доповідей: </w:t>
      </w:r>
    </w:p>
    <w:p w:rsidR="007D0A5E" w:rsidRPr="001654F2" w:rsidRDefault="007D0A5E" w:rsidP="00EE538D">
      <w:pPr>
        <w:numPr>
          <w:ilvl w:val="0"/>
          <w:numId w:val="3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Обсяг – від 2 до 5 стор. формату А-4 у текстовому редакторі Microsoft Word </w:t>
      </w:r>
      <w:proofErr w:type="spellStart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for</w:t>
      </w:r>
      <w:proofErr w:type="spellEnd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 Windows 6.0, 7.0, 97, 2000, 2003, 2007; шрифт – </w:t>
      </w:r>
      <w:proofErr w:type="spellStart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Times</w:t>
      </w:r>
      <w:proofErr w:type="spellEnd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New</w:t>
      </w:r>
      <w:proofErr w:type="spellEnd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Roman</w:t>
      </w:r>
      <w:proofErr w:type="spellEnd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Pr="001654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розмір – 14</w:t>
      </w: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; міжрядковий інтервал – 1,5; </w:t>
      </w:r>
      <w:proofErr w:type="spellStart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абз</w:t>
      </w:r>
      <w:proofErr w:type="spellEnd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. відступ – 1,25 см; поля – 2 см.</w:t>
      </w:r>
    </w:p>
    <w:p w:rsidR="007D0A5E" w:rsidRPr="001654F2" w:rsidRDefault="007D0A5E" w:rsidP="00EE538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Послідовність розміщення матеріалів у тезах доповіді: напрямок конференції відповідно до тематики тез доповіді, </w:t>
      </w:r>
      <w:r w:rsidR="00EE538D" w:rsidRPr="00EE538D">
        <w:rPr>
          <w:rFonts w:ascii="Times New Roman" w:hAnsi="Times New Roman"/>
          <w:spacing w:val="-4"/>
          <w:sz w:val="24"/>
          <w:szCs w:val="24"/>
          <w:lang w:val="uk-UA"/>
        </w:rPr>
        <w:t xml:space="preserve">назва тез (великі літери, шрифт – напівжирний); </w:t>
      </w: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прізвище та ініціали автора (</w:t>
      </w:r>
      <w:proofErr w:type="spellStart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ів</w:t>
      </w:r>
      <w:proofErr w:type="spellEnd"/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) (шрифт – напівжирний); </w:t>
      </w:r>
      <w:r w:rsidR="004D4A5D"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науковий ступінь, вчене звання (у разі наявності), посада, </w:t>
      </w: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місце</w:t>
      </w:r>
      <w:r w:rsidR="004D4A5D"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 роботи (навчання)</w:t>
      </w: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; місто, в якому </w:t>
      </w:r>
      <w:r w:rsidR="004D4A5D" w:rsidRPr="001654F2">
        <w:rPr>
          <w:rFonts w:ascii="Times New Roman" w:hAnsi="Times New Roman"/>
          <w:spacing w:val="-4"/>
          <w:sz w:val="24"/>
          <w:szCs w:val="24"/>
          <w:lang w:val="uk-UA"/>
        </w:rPr>
        <w:t>знаходиться учбовий заклад</w:t>
      </w:r>
      <w:r w:rsidR="00921C4D" w:rsidRPr="001654F2">
        <w:rPr>
          <w:rFonts w:ascii="Times New Roman" w:hAnsi="Times New Roman"/>
          <w:spacing w:val="-4"/>
          <w:sz w:val="24"/>
          <w:szCs w:val="24"/>
          <w:lang w:val="uk-UA"/>
        </w:rPr>
        <w:t>, країна</w:t>
      </w:r>
      <w:r w:rsidR="004D4A5D" w:rsidRPr="001654F2">
        <w:rPr>
          <w:rFonts w:ascii="Times New Roman" w:hAnsi="Times New Roman"/>
          <w:spacing w:val="-4"/>
          <w:sz w:val="24"/>
          <w:szCs w:val="24"/>
          <w:lang w:val="uk-UA"/>
        </w:rPr>
        <w:t xml:space="preserve">; </w:t>
      </w:r>
      <w:r w:rsidRPr="001654F2">
        <w:rPr>
          <w:rFonts w:ascii="Times New Roman" w:hAnsi="Times New Roman"/>
          <w:spacing w:val="-4"/>
          <w:sz w:val="24"/>
          <w:szCs w:val="24"/>
          <w:lang w:val="uk-UA"/>
        </w:rPr>
        <w:t>текст.</w:t>
      </w:r>
    </w:p>
    <w:p w:rsidR="007D0A5E" w:rsidRPr="001654F2" w:rsidRDefault="007D0A5E" w:rsidP="00EE538D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654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Назва файлу має бути підписана українською мовою відповідно до прізвища та ініціалів</w:t>
      </w:r>
      <w:r w:rsidR="00F1430B" w:rsidRPr="001654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654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учасника конференції (наприклад, </w:t>
      </w:r>
      <w:r w:rsidR="00613B74" w:rsidRPr="001654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Іваненко С. М</w:t>
      </w:r>
      <w:r w:rsidRPr="001654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._тези)</w:t>
      </w:r>
    </w:p>
    <w:p w:rsidR="007D0A5E" w:rsidRPr="001654F2" w:rsidRDefault="007D0A5E" w:rsidP="00EE538D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654F2">
        <w:rPr>
          <w:rFonts w:ascii="Times New Roman" w:hAnsi="Times New Roman"/>
          <w:sz w:val="24"/>
          <w:szCs w:val="24"/>
          <w:lang w:val="uk-UA"/>
        </w:rPr>
        <w:t>Використана література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[1, с. 45].</w:t>
      </w:r>
    </w:p>
    <w:p w:rsidR="007D0A5E" w:rsidRPr="00B8253F" w:rsidRDefault="007D0A5E" w:rsidP="009128CA">
      <w:pPr>
        <w:spacing w:after="0" w:line="240" w:lineRule="auto"/>
        <w:ind w:left="374"/>
        <w:jc w:val="both"/>
        <w:rPr>
          <w:rFonts w:ascii="Times New Roman" w:hAnsi="Times New Roman"/>
          <w:spacing w:val="-4"/>
          <w:sz w:val="24"/>
          <w:szCs w:val="24"/>
          <w:highlight w:val="yellow"/>
          <w:lang w:val="uk-UA"/>
        </w:rPr>
      </w:pPr>
    </w:p>
    <w:p w:rsidR="007D0A5E" w:rsidRPr="001654F2" w:rsidRDefault="007D0A5E" w:rsidP="00C124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1654F2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Зразок оформлення тез доповідей:</w:t>
      </w:r>
    </w:p>
    <w:p w:rsidR="007D0A5E" w:rsidRPr="00B8253F" w:rsidRDefault="007D0A5E" w:rsidP="00C124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 w:eastAsia="uk-UA"/>
        </w:rPr>
      </w:pPr>
      <w:r w:rsidRPr="00925CF6">
        <w:rPr>
          <w:rFonts w:ascii="Times New Roman" w:hAnsi="Times New Roman"/>
          <w:bCs/>
          <w:sz w:val="24"/>
          <w:szCs w:val="24"/>
          <w:lang w:val="uk-UA" w:eastAsia="uk-UA"/>
        </w:rPr>
        <w:t>Напрям</w:t>
      </w:r>
      <w:r w:rsidRPr="00925CF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335D9F" w:rsidRP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>2.</w:t>
      </w:r>
      <w:r w:rsid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>Актуальні питання соціологічних наук</w:t>
      </w:r>
    </w:p>
    <w:p w:rsidR="007D0A5E" w:rsidRPr="00B8253F" w:rsidRDefault="007D0A5E" w:rsidP="00C124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 w:eastAsia="uk-UA"/>
        </w:rPr>
      </w:pPr>
    </w:p>
    <w:p w:rsidR="00925CF6" w:rsidRDefault="00925CF6" w:rsidP="00C124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925CF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СИНЕРГЕТИЧНИЙ ПІДХІД В СОЦІОЛОГІЧНОМУ ДОСЛІДЖЕННІ: </w:t>
      </w:r>
    </w:p>
    <w:p w:rsidR="00925CF6" w:rsidRDefault="00925CF6" w:rsidP="00C124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925CF6">
        <w:rPr>
          <w:rFonts w:ascii="Times New Roman" w:hAnsi="Times New Roman"/>
          <w:b/>
          <w:bCs/>
          <w:sz w:val="24"/>
          <w:szCs w:val="24"/>
          <w:lang w:val="uk-UA" w:eastAsia="uk-UA"/>
        </w:rPr>
        <w:t>ПЕРЕВАГИ ТА НЕДОЛІКИ</w:t>
      </w:r>
    </w:p>
    <w:p w:rsidR="00925CF6" w:rsidRDefault="00925CF6" w:rsidP="00C124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7D0A5E" w:rsidRPr="006F1B3D" w:rsidRDefault="00925CF6" w:rsidP="00C124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6F1B3D">
        <w:rPr>
          <w:rFonts w:ascii="Times New Roman" w:hAnsi="Times New Roman"/>
          <w:b/>
          <w:bCs/>
          <w:sz w:val="24"/>
          <w:szCs w:val="24"/>
          <w:lang w:val="uk-UA" w:eastAsia="uk-UA"/>
        </w:rPr>
        <w:t>Бойченко</w:t>
      </w:r>
      <w:proofErr w:type="spellEnd"/>
      <w:r w:rsidR="007D0A5E" w:rsidRPr="006F1B3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6F1B3D">
        <w:rPr>
          <w:rFonts w:ascii="Times New Roman" w:hAnsi="Times New Roman"/>
          <w:b/>
          <w:bCs/>
          <w:sz w:val="24"/>
          <w:szCs w:val="24"/>
          <w:lang w:val="uk-UA" w:eastAsia="uk-UA"/>
        </w:rPr>
        <w:t>В</w:t>
      </w:r>
      <w:r w:rsidR="007D0A5E" w:rsidRPr="006F1B3D">
        <w:rPr>
          <w:rFonts w:ascii="Times New Roman" w:hAnsi="Times New Roman"/>
          <w:b/>
          <w:bCs/>
          <w:sz w:val="24"/>
          <w:szCs w:val="24"/>
          <w:lang w:val="uk-UA" w:eastAsia="uk-UA"/>
        </w:rPr>
        <w:t>. </w:t>
      </w:r>
      <w:r w:rsidRPr="006F1B3D">
        <w:rPr>
          <w:rFonts w:ascii="Times New Roman" w:hAnsi="Times New Roman"/>
          <w:b/>
          <w:bCs/>
          <w:sz w:val="24"/>
          <w:szCs w:val="24"/>
          <w:lang w:val="uk-UA" w:eastAsia="uk-UA"/>
        </w:rPr>
        <w:t>А</w:t>
      </w:r>
      <w:r w:rsidR="006F1B3D">
        <w:rPr>
          <w:rFonts w:ascii="Times New Roman" w:hAnsi="Times New Roman"/>
          <w:b/>
          <w:bCs/>
          <w:sz w:val="24"/>
          <w:szCs w:val="24"/>
          <w:lang w:val="uk-UA" w:eastAsia="uk-UA"/>
        </w:rPr>
        <w:t>.</w:t>
      </w:r>
    </w:p>
    <w:p w:rsidR="007D0A5E" w:rsidRPr="00925CF6" w:rsidRDefault="007D0A5E" w:rsidP="0077248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кандидат </w:t>
      </w:r>
      <w:r w:rsidR="00925CF6"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>соціологічних</w:t>
      </w:r>
      <w:r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 наук,</w:t>
      </w:r>
    </w:p>
    <w:p w:rsidR="007D0A5E" w:rsidRPr="00B8253F" w:rsidRDefault="007D0A5E" w:rsidP="0077248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yellow"/>
          <w:lang w:val="uk-UA" w:eastAsia="uk-UA"/>
        </w:rPr>
      </w:pPr>
      <w:r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доцент </w:t>
      </w:r>
      <w:r w:rsidR="00925CF6"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>кафедри соціології та гуманітарних дисциплін</w:t>
      </w:r>
    </w:p>
    <w:p w:rsidR="00925CF6" w:rsidRPr="00925CF6" w:rsidRDefault="006F1B3D" w:rsidP="00925CF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Національного</w:t>
      </w:r>
      <w:r w:rsidR="00925CF6"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 педагогічн</w:t>
      </w: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ого</w:t>
      </w:r>
      <w:r w:rsidR="00925CF6"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 університет</w:t>
      </w: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у</w:t>
      </w:r>
      <w:r w:rsidR="00BD13C1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 і</w:t>
      </w:r>
      <w:r w:rsidR="00925CF6"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>мені М.П. Драгоманова</w:t>
      </w:r>
    </w:p>
    <w:p w:rsidR="00837341" w:rsidRPr="00B8253F" w:rsidRDefault="00BD13C1" w:rsidP="00925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uk-UA" w:eastAsia="uk-UA"/>
        </w:rPr>
      </w:pP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м</w:t>
      </w:r>
      <w:r w:rsidR="00925CF6" w:rsidRPr="00925CF6">
        <w:rPr>
          <w:rFonts w:ascii="Times New Roman" w:hAnsi="Times New Roman"/>
          <w:bCs/>
          <w:i/>
          <w:sz w:val="24"/>
          <w:szCs w:val="24"/>
          <w:lang w:val="uk-UA" w:eastAsia="uk-UA"/>
        </w:rPr>
        <w:t>. Київ, Україна</w:t>
      </w:r>
    </w:p>
    <w:p w:rsidR="00B26D80" w:rsidRDefault="00B26D80" w:rsidP="00C124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EE538D" w:rsidRDefault="007D0A5E" w:rsidP="00C124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bCs/>
          <w:sz w:val="24"/>
          <w:szCs w:val="24"/>
          <w:lang w:val="uk-UA" w:eastAsia="uk-UA"/>
        </w:rPr>
        <w:t>Текст</w:t>
      </w:r>
    </w:p>
    <w:p w:rsidR="007D0A5E" w:rsidRPr="00EE538D" w:rsidRDefault="007D0A5E" w:rsidP="00C124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EE538D" w:rsidRDefault="007D0A5E" w:rsidP="007724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b/>
          <w:bCs/>
          <w:sz w:val="24"/>
          <w:szCs w:val="24"/>
          <w:lang w:val="uk-UA" w:eastAsia="uk-UA"/>
        </w:rPr>
        <w:t>Література:</w:t>
      </w:r>
    </w:p>
    <w:p w:rsidR="007D0A5E" w:rsidRPr="00B8253F" w:rsidRDefault="007D0A5E" w:rsidP="001A76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 w:eastAsia="uk-UA"/>
        </w:rPr>
      </w:pPr>
      <w:r w:rsidRP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1. </w:t>
      </w:r>
      <w:proofErr w:type="spellStart"/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>Бевзенко</w:t>
      </w:r>
      <w:proofErr w:type="spellEnd"/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 Л.Д. Соціальна самоорганізація. Синергетична парадигма: можливості соціальних інтерпретацій</w:t>
      </w:r>
      <w:r w:rsidR="00EB0893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 К</w:t>
      </w:r>
      <w:r w:rsidR="00EB0893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: </w:t>
      </w:r>
      <w:r w:rsidR="00EB0893">
        <w:rPr>
          <w:rFonts w:ascii="Times New Roman" w:hAnsi="Times New Roman"/>
          <w:bCs/>
          <w:sz w:val="24"/>
          <w:szCs w:val="24"/>
          <w:lang w:val="uk-UA" w:eastAsia="uk-UA"/>
        </w:rPr>
        <w:t>Інститут соціології НАН України.</w:t>
      </w:r>
      <w:r w:rsidR="00925CF6" w:rsidRPr="00925CF6">
        <w:rPr>
          <w:rFonts w:ascii="Times New Roman" w:hAnsi="Times New Roman"/>
          <w:bCs/>
          <w:sz w:val="24"/>
          <w:szCs w:val="24"/>
          <w:lang w:val="uk-UA" w:eastAsia="uk-UA"/>
        </w:rPr>
        <w:t xml:space="preserve"> 2002. 437 с.</w:t>
      </w:r>
    </w:p>
    <w:p w:rsidR="001A76BB" w:rsidRPr="00B8253F" w:rsidRDefault="001A76BB" w:rsidP="001A76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 w:eastAsia="uk-UA"/>
        </w:rPr>
      </w:pPr>
    </w:p>
    <w:p w:rsidR="007D0A5E" w:rsidRPr="00EE538D" w:rsidRDefault="007D0A5E" w:rsidP="004B352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b/>
          <w:bCs/>
          <w:sz w:val="24"/>
          <w:szCs w:val="24"/>
          <w:lang w:val="uk-UA" w:eastAsia="uk-UA"/>
        </w:rPr>
        <w:t>Порядок подання матеріалів:</w:t>
      </w:r>
    </w:p>
    <w:p w:rsidR="007D0A5E" w:rsidRPr="00EE538D" w:rsidRDefault="00F40F25" w:rsidP="00F8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1D35449" wp14:editId="23553782">
            <wp:simplePos x="0" y="0"/>
            <wp:positionH relativeFrom="column">
              <wp:posOffset>5303520</wp:posOffset>
            </wp:positionH>
            <wp:positionV relativeFrom="paragraph">
              <wp:posOffset>24765</wp:posOffset>
            </wp:positionV>
            <wp:extent cx="1179830" cy="1179830"/>
            <wp:effectExtent l="0" t="0" r="1270" b="1270"/>
            <wp:wrapSquare wrapText="bothSides"/>
            <wp:docPr id="1" name="Рисунок 1" descr="D:\Материалы\1 - КПУ\2-Конференции\КПУ - social-обществ\2021\1. Апрель\анонс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ериалы\1 - КПУ\2-Конференции\КПУ - social-обществ\2021\1. Апрель\анонс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5E" w:rsidRPr="00EE538D">
        <w:rPr>
          <w:rFonts w:ascii="Times New Roman" w:hAnsi="Times New Roman"/>
          <w:bCs/>
          <w:sz w:val="24"/>
          <w:szCs w:val="24"/>
          <w:lang w:val="uk-UA" w:eastAsia="uk-UA"/>
        </w:rPr>
        <w:t xml:space="preserve">Для участі у конференції необхідно </w:t>
      </w:r>
      <w:r w:rsidRPr="00EE538D">
        <w:rPr>
          <w:rFonts w:ascii="Times New Roman" w:hAnsi="Times New Roman"/>
          <w:sz w:val="24"/>
          <w:szCs w:val="24"/>
          <w:lang w:val="uk-UA" w:eastAsia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13</w:t>
      </w:r>
      <w:r w:rsidRPr="00EE538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квітня</w:t>
      </w:r>
      <w:r w:rsidRPr="00EE538D">
        <w:rPr>
          <w:rFonts w:ascii="Times New Roman" w:hAnsi="Times New Roman"/>
          <w:b/>
          <w:sz w:val="24"/>
          <w:szCs w:val="24"/>
          <w:lang w:val="uk-UA" w:eastAsia="uk-UA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21 </w:t>
      </w:r>
      <w:r w:rsidRPr="00EE538D">
        <w:rPr>
          <w:rFonts w:ascii="Times New Roman" w:hAnsi="Times New Roman"/>
          <w:b/>
          <w:sz w:val="24"/>
          <w:szCs w:val="24"/>
          <w:lang w:val="uk-UA" w:eastAsia="uk-UA"/>
        </w:rPr>
        <w:t>р. (включно)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40F25">
        <w:rPr>
          <w:rFonts w:ascii="Times New Roman" w:hAnsi="Times New Roman"/>
          <w:sz w:val="24"/>
          <w:szCs w:val="24"/>
          <w:lang w:val="uk-UA" w:eastAsia="uk-UA"/>
        </w:rPr>
        <w:t>заповнити online-заявку на участь за</w:t>
      </w:r>
      <w:r w:rsidRPr="00F40F2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hyperlink r:id="rId10" w:history="1">
        <w:r w:rsidRPr="00F40F25">
          <w:rPr>
            <w:rStyle w:val="a7"/>
            <w:rFonts w:ascii="Times New Roman" w:hAnsi="Times New Roman"/>
            <w:b/>
            <w:sz w:val="24"/>
            <w:szCs w:val="24"/>
            <w:lang w:val="uk-UA" w:eastAsia="uk-UA"/>
          </w:rPr>
          <w:t>посиланням</w:t>
        </w:r>
      </w:hyperlink>
      <w:r w:rsidRPr="00F40F2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40F25">
        <w:rPr>
          <w:rFonts w:ascii="Times New Roman" w:hAnsi="Times New Roman"/>
          <w:sz w:val="24"/>
          <w:szCs w:val="24"/>
          <w:lang w:val="uk-UA" w:eastAsia="uk-UA"/>
        </w:rPr>
        <w:t>або</w:t>
      </w:r>
      <w:r w:rsidRPr="00F40F25">
        <w:rPr>
          <w:rFonts w:ascii="Times New Roman" w:hAnsi="Times New Roman"/>
          <w:b/>
          <w:sz w:val="24"/>
          <w:szCs w:val="24"/>
          <w:lang w:val="uk-UA" w:eastAsia="uk-UA"/>
        </w:rPr>
        <w:t xml:space="preserve"> QR-кодом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40F25">
        <w:rPr>
          <w:rFonts w:ascii="Times New Roman" w:hAnsi="Times New Roman"/>
          <w:sz w:val="24"/>
          <w:szCs w:val="24"/>
          <w:lang w:val="uk-UA" w:eastAsia="uk-UA"/>
        </w:rPr>
        <w:t xml:space="preserve">і </w:t>
      </w:r>
      <w:r w:rsidR="007D0A5E" w:rsidRPr="00EE538D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надіслати оргкомітету </w:t>
      </w:r>
      <w:r w:rsidR="007D0A5E" w:rsidRPr="00EE538D">
        <w:rPr>
          <w:rFonts w:ascii="Times New Roman" w:hAnsi="Times New Roman"/>
          <w:sz w:val="24"/>
          <w:szCs w:val="24"/>
          <w:lang w:val="uk-UA" w:eastAsia="uk-UA"/>
        </w:rPr>
        <w:br/>
        <w:t>на електронну скриньку</w:t>
      </w:r>
      <w:r w:rsidR="007D0A5E" w:rsidRPr="00EE538D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11" w:history="1">
        <w:r w:rsidR="00282C62" w:rsidRPr="00F40F25">
          <w:rPr>
            <w:rStyle w:val="a7"/>
            <w:rFonts w:ascii="Times New Roman" w:hAnsi="Times New Roman"/>
            <w:b/>
            <w:sz w:val="24"/>
            <w:szCs w:val="24"/>
            <w:lang w:val="en-US" w:eastAsia="uk-UA"/>
          </w:rPr>
          <w:t>social</w:t>
        </w:r>
        <w:r w:rsidR="00282C62" w:rsidRPr="00F40F25">
          <w:rPr>
            <w:rStyle w:val="a7"/>
            <w:rFonts w:ascii="Times New Roman" w:hAnsi="Times New Roman"/>
            <w:b/>
            <w:sz w:val="24"/>
            <w:szCs w:val="24"/>
            <w:lang w:eastAsia="uk-UA"/>
          </w:rPr>
          <w:t>conf@kpu.zp.ua</w:t>
        </w:r>
      </w:hyperlink>
      <w:r w:rsidR="00613B74" w:rsidRPr="00282C6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D0A5E" w:rsidRPr="00EE538D">
        <w:rPr>
          <w:rFonts w:ascii="Times New Roman" w:hAnsi="Times New Roman"/>
          <w:bCs/>
          <w:sz w:val="24"/>
          <w:szCs w:val="24"/>
          <w:lang w:val="uk-UA"/>
        </w:rPr>
        <w:t>такі документи:</w:t>
      </w:r>
    </w:p>
    <w:p w:rsidR="007D0A5E" w:rsidRPr="00EE538D" w:rsidRDefault="007D0A5E" w:rsidP="00FD158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538D">
        <w:rPr>
          <w:rFonts w:ascii="Times New Roman" w:hAnsi="Times New Roman"/>
          <w:bCs/>
          <w:sz w:val="24"/>
          <w:szCs w:val="24"/>
          <w:lang w:val="uk-UA" w:eastAsia="uk-UA"/>
        </w:rPr>
        <w:t xml:space="preserve">а) </w:t>
      </w:r>
      <w:r w:rsidRPr="00EE538D">
        <w:rPr>
          <w:rFonts w:ascii="Times New Roman" w:hAnsi="Times New Roman"/>
          <w:sz w:val="24"/>
          <w:szCs w:val="24"/>
          <w:lang w:val="uk-UA" w:eastAsia="uk-UA"/>
        </w:rPr>
        <w:t xml:space="preserve">тези доповіді; </w:t>
      </w:r>
    </w:p>
    <w:p w:rsidR="007D0A5E" w:rsidRPr="00EE538D" w:rsidRDefault="007D0A5E" w:rsidP="00FD1589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EE538D">
        <w:rPr>
          <w:rFonts w:ascii="Times New Roman" w:hAnsi="Times New Roman"/>
          <w:bCs/>
          <w:sz w:val="24"/>
          <w:szCs w:val="24"/>
          <w:lang w:val="uk-UA"/>
        </w:rPr>
        <w:t xml:space="preserve">б) </w:t>
      </w:r>
      <w:proofErr w:type="spellStart"/>
      <w:r w:rsidRPr="00EE538D">
        <w:rPr>
          <w:rFonts w:ascii="Times New Roman" w:hAnsi="Times New Roman"/>
          <w:bCs/>
          <w:sz w:val="24"/>
          <w:szCs w:val="24"/>
          <w:lang w:val="uk-UA"/>
        </w:rPr>
        <w:t>відскановану</w:t>
      </w:r>
      <w:proofErr w:type="spellEnd"/>
      <w:r w:rsidRPr="00EE538D">
        <w:rPr>
          <w:rFonts w:ascii="Times New Roman" w:hAnsi="Times New Roman"/>
          <w:bCs/>
          <w:sz w:val="24"/>
          <w:szCs w:val="24"/>
          <w:lang w:val="uk-UA"/>
        </w:rPr>
        <w:t xml:space="preserve"> (сфотографовану) квитанцію про сплату організаційного внеску (</w:t>
      </w:r>
      <w:r w:rsidRPr="00EE538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назва файлу має бути підписана українською мовою відповідно до прізвища та ініціалів учасника конференції та має містити у другий частині слово «квитанція» (наприклад, Іван</w:t>
      </w:r>
      <w:r w:rsidR="001A76BB" w:rsidRPr="00EE538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ч</w:t>
      </w:r>
      <w:r w:rsidRPr="00EE538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енко С.</w:t>
      </w:r>
      <w:r w:rsidRPr="00EE538D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 </w:t>
      </w:r>
      <w:r w:rsidR="00F40F2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М._квитанція).</w:t>
      </w:r>
    </w:p>
    <w:p w:rsidR="007D0A5E" w:rsidRPr="00082AB8" w:rsidRDefault="007D0A5E" w:rsidP="00F40F2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yellow"/>
          <w:lang w:val="uk-UA"/>
        </w:rPr>
      </w:pPr>
    </w:p>
    <w:p w:rsidR="007D0A5E" w:rsidRPr="00EE538D" w:rsidRDefault="00EE538D" w:rsidP="00553B23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С</w:t>
      </w:r>
      <w:r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ертифікат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та з</w:t>
      </w:r>
      <w:r w:rsidR="007D0A5E"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бірник тез конференції </w:t>
      </w:r>
      <w:r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будуть надіслані </w:t>
      </w:r>
      <w:r w:rsidR="007D0A5E"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>учасникам на поштову адресу, вказану у зая</w:t>
      </w:r>
      <w:r w:rsidR="00613B74"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>вці, впродовж</w:t>
      </w:r>
      <w:r w:rsidR="00F15104"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місяця</w:t>
      </w:r>
      <w:r w:rsidR="007D0A5E" w:rsidRPr="00EE538D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після проведення конференції.</w:t>
      </w:r>
    </w:p>
    <w:p w:rsidR="007D0A5E" w:rsidRPr="00EE538D" w:rsidRDefault="007D0A5E" w:rsidP="004B35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 w:eastAsia="uk-UA"/>
        </w:rPr>
      </w:pPr>
    </w:p>
    <w:p w:rsidR="00F40F25" w:rsidRDefault="00F40F25" w:rsidP="004B3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40F25" w:rsidRDefault="00F40F25" w:rsidP="004B3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D0A5E" w:rsidRPr="00EE538D" w:rsidRDefault="007D0A5E" w:rsidP="004B3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b/>
          <w:sz w:val="24"/>
          <w:szCs w:val="24"/>
          <w:lang w:val="uk-UA" w:eastAsia="uk-UA"/>
        </w:rPr>
        <w:t>Організаційний внесок:</w:t>
      </w:r>
    </w:p>
    <w:p w:rsidR="007D0A5E" w:rsidRPr="00EE538D" w:rsidRDefault="007D0A5E" w:rsidP="004B35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F8716B" w:rsidRDefault="00F8716B" w:rsidP="00F871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8716B">
        <w:rPr>
          <w:rFonts w:ascii="Times New Roman" w:hAnsi="Times New Roman"/>
          <w:sz w:val="24"/>
          <w:szCs w:val="24"/>
          <w:lang w:val="uk-UA" w:eastAsia="uk-UA"/>
        </w:rPr>
        <w:t xml:space="preserve">Організаційний внесок за участь у конференції складає </w:t>
      </w:r>
      <w:r w:rsidRPr="00F8716B">
        <w:rPr>
          <w:rFonts w:ascii="Times New Roman" w:hAnsi="Times New Roman"/>
          <w:b/>
          <w:sz w:val="24"/>
          <w:szCs w:val="24"/>
          <w:lang w:val="uk-UA" w:eastAsia="uk-UA"/>
        </w:rPr>
        <w:t>240 грн</w:t>
      </w:r>
      <w:r w:rsidRPr="00F871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F8716B">
        <w:rPr>
          <w:rFonts w:ascii="Times New Roman" w:hAnsi="Times New Roman"/>
          <w:sz w:val="24"/>
          <w:szCs w:val="24"/>
          <w:lang w:val="uk-UA" w:eastAsia="uk-UA"/>
        </w:rPr>
        <w:t>Оргвнесок</w:t>
      </w:r>
      <w:proofErr w:type="spellEnd"/>
      <w:r w:rsidRPr="00F8716B">
        <w:rPr>
          <w:rFonts w:ascii="Times New Roman" w:hAnsi="Times New Roman"/>
          <w:sz w:val="24"/>
          <w:szCs w:val="24"/>
          <w:lang w:val="uk-UA" w:eastAsia="uk-UA"/>
        </w:rPr>
        <w:t xml:space="preserve"> слід перераховувати за наступними банківськими реквізитами: </w:t>
      </w:r>
    </w:p>
    <w:p w:rsidR="00EE7CCA" w:rsidRPr="00F8716B" w:rsidRDefault="00EE7CCA" w:rsidP="00F871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4540D" w:rsidRPr="0074540D" w:rsidRDefault="0074540D" w:rsidP="0074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Найменування отримувача: </w:t>
      </w:r>
      <w:r w:rsidRPr="0074540D">
        <w:rPr>
          <w:rFonts w:ascii="Times New Roman" w:hAnsi="Times New Roman"/>
          <w:sz w:val="24"/>
          <w:szCs w:val="24"/>
          <w:lang w:val="uk-UA" w:eastAsia="uk-UA"/>
        </w:rPr>
        <w:t>СПД Головко Олег Павлович</w:t>
      </w:r>
    </w:p>
    <w:p w:rsidR="0074540D" w:rsidRPr="0074540D" w:rsidRDefault="0074540D" w:rsidP="0074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Код отримувача: </w:t>
      </w:r>
      <w:r w:rsidRPr="0074540D">
        <w:rPr>
          <w:rFonts w:ascii="Times New Roman" w:hAnsi="Times New Roman"/>
          <w:sz w:val="24"/>
          <w:szCs w:val="24"/>
          <w:lang w:val="uk-UA" w:eastAsia="uk-UA"/>
        </w:rPr>
        <w:t>3188120418</w:t>
      </w:r>
    </w:p>
    <w:p w:rsidR="0074540D" w:rsidRPr="0074540D" w:rsidRDefault="0074540D" w:rsidP="0074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540D">
        <w:rPr>
          <w:rFonts w:ascii="Times New Roman" w:hAnsi="Times New Roman"/>
          <w:sz w:val="24"/>
          <w:szCs w:val="24"/>
          <w:lang w:val="uk-UA" w:eastAsia="uk-UA"/>
        </w:rPr>
        <w:t>Рахунок в формат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і відповідно до стандарту IBAN: </w:t>
      </w:r>
      <w:r w:rsidRPr="0074540D">
        <w:rPr>
          <w:rFonts w:ascii="Times New Roman" w:hAnsi="Times New Roman"/>
          <w:sz w:val="24"/>
          <w:szCs w:val="24"/>
          <w:lang w:val="uk-UA" w:eastAsia="uk-UA"/>
        </w:rPr>
        <w:t xml:space="preserve">UA883524790000026007052224670 </w:t>
      </w:r>
    </w:p>
    <w:p w:rsidR="0074540D" w:rsidRPr="0074540D" w:rsidRDefault="0074540D" w:rsidP="0074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Назва банку: </w:t>
      </w:r>
      <w:r w:rsidRPr="0074540D">
        <w:rPr>
          <w:rFonts w:ascii="Times New Roman" w:hAnsi="Times New Roman"/>
          <w:sz w:val="24"/>
          <w:szCs w:val="24"/>
          <w:lang w:val="uk-UA" w:eastAsia="uk-UA"/>
        </w:rPr>
        <w:t>ХЕРСОНСЬКА ФIЛIЯ АТ КБ "ПРИВАТБАНК"</w:t>
      </w:r>
    </w:p>
    <w:p w:rsidR="0074540D" w:rsidRPr="0074540D" w:rsidRDefault="0074540D" w:rsidP="0074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Код Банку (МФО): </w:t>
      </w:r>
      <w:r w:rsidRPr="0074540D">
        <w:rPr>
          <w:rFonts w:ascii="Times New Roman" w:hAnsi="Times New Roman"/>
          <w:sz w:val="24"/>
          <w:szCs w:val="24"/>
          <w:lang w:val="uk-UA" w:eastAsia="uk-UA"/>
        </w:rPr>
        <w:t>352479</w:t>
      </w:r>
    </w:p>
    <w:p w:rsidR="00F8716B" w:rsidRDefault="0074540D" w:rsidP="00EE7C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540D">
        <w:rPr>
          <w:rFonts w:ascii="Times New Roman" w:hAnsi="Times New Roman"/>
          <w:sz w:val="24"/>
          <w:szCs w:val="24"/>
          <w:lang w:val="uk-UA" w:eastAsia="uk-UA"/>
        </w:rPr>
        <w:t>Призначення платежу:</w:t>
      </w:r>
      <w:r w:rsidR="00EE7CCA" w:rsidRPr="00EE7CCA">
        <w:rPr>
          <w:rFonts w:ascii="Times New Roman" w:hAnsi="Times New Roman"/>
          <w:sz w:val="24"/>
          <w:szCs w:val="24"/>
          <w:lang w:val="uk-UA" w:eastAsia="uk-UA"/>
        </w:rPr>
        <w:t xml:space="preserve"> Оплата організаційного внеску ПІБ (автора).</w:t>
      </w:r>
    </w:p>
    <w:p w:rsidR="00EE7CCA" w:rsidRPr="00EE538D" w:rsidRDefault="00EE7CCA" w:rsidP="00EE7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EE538D" w:rsidRDefault="007D0A5E" w:rsidP="00D47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bCs/>
          <w:sz w:val="24"/>
          <w:szCs w:val="24"/>
          <w:lang w:val="uk-UA" w:eastAsia="uk-UA"/>
        </w:rPr>
        <w:t>Учасники з інших країн з питань оплати участі у конференції мають звернутися до оргкомітету.</w:t>
      </w:r>
    </w:p>
    <w:p w:rsidR="005332EA" w:rsidRPr="00B8253F" w:rsidRDefault="005332EA" w:rsidP="002C2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613B74" w:rsidRPr="00B8253F" w:rsidRDefault="00613B74" w:rsidP="002A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  <w:sectPr w:rsidR="00613B74" w:rsidRPr="00B8253F" w:rsidSect="00F17715">
          <w:type w:val="continuous"/>
          <w:pgSz w:w="11906" w:h="16838"/>
          <w:pgMar w:top="284" w:right="737" w:bottom="907" w:left="907" w:header="709" w:footer="709" w:gutter="0"/>
          <w:cols w:space="708"/>
          <w:docGrid w:linePitch="360"/>
        </w:sectPr>
      </w:pPr>
    </w:p>
    <w:p w:rsidR="00EB095F" w:rsidRPr="00B8253F" w:rsidRDefault="00EB095F" w:rsidP="00553B2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lang w:val="uk-UA"/>
        </w:rPr>
      </w:pPr>
    </w:p>
    <w:p w:rsidR="00EB095F" w:rsidRPr="00B8253F" w:rsidRDefault="00EB095F" w:rsidP="00553B2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lang w:val="uk-UA"/>
        </w:rPr>
      </w:pPr>
    </w:p>
    <w:p w:rsidR="00EB095F" w:rsidRPr="00B8253F" w:rsidRDefault="00EB095F" w:rsidP="00553B2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lang w:val="uk-UA"/>
        </w:rPr>
        <w:sectPr w:rsidR="00EB095F" w:rsidRPr="00B8253F" w:rsidSect="002A18EF">
          <w:type w:val="continuous"/>
          <w:pgSz w:w="11906" w:h="16838"/>
          <w:pgMar w:top="851" w:right="737" w:bottom="907" w:left="907" w:header="709" w:footer="709" w:gutter="0"/>
          <w:cols w:num="2" w:space="708"/>
          <w:docGrid w:linePitch="360"/>
        </w:sectPr>
      </w:pPr>
    </w:p>
    <w:p w:rsidR="007D0A5E" w:rsidRPr="00EE538D" w:rsidRDefault="007D0A5E" w:rsidP="001D67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538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Ко</w:t>
      </w:r>
      <w:r w:rsidR="005A3572" w:rsidRPr="00EE538D">
        <w:rPr>
          <w:rFonts w:ascii="Times New Roman" w:hAnsi="Times New Roman"/>
          <w:b/>
          <w:bCs/>
          <w:sz w:val="24"/>
          <w:szCs w:val="24"/>
          <w:lang w:val="uk-UA"/>
        </w:rPr>
        <w:t>нтакти організаційного комітету</w:t>
      </w:r>
    </w:p>
    <w:p w:rsidR="00D505BA" w:rsidRDefault="00D505BA" w:rsidP="00613B74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 w:rsidRPr="00D505BA">
        <w:rPr>
          <w:rFonts w:ascii="Times New Roman" w:hAnsi="Times New Roman"/>
          <w:sz w:val="24"/>
          <w:szCs w:val="24"/>
          <w:lang w:val="uk-UA" w:eastAsia="uk-UA"/>
        </w:rPr>
        <w:t>Відділ наукової роботи та міжнародних зв'язків Класичного приватного університету</w:t>
      </w:r>
    </w:p>
    <w:p w:rsidR="00613B74" w:rsidRPr="00EE538D" w:rsidRDefault="006C518E" w:rsidP="00613B74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sz w:val="24"/>
          <w:szCs w:val="24"/>
          <w:lang w:val="uk-UA" w:eastAsia="uk-UA"/>
        </w:rPr>
        <w:t>вул. Жуковс</w:t>
      </w:r>
      <w:r w:rsidR="001A76BB" w:rsidRPr="00EE538D">
        <w:rPr>
          <w:rFonts w:ascii="Times New Roman" w:hAnsi="Times New Roman"/>
          <w:sz w:val="24"/>
          <w:szCs w:val="24"/>
          <w:lang w:val="uk-UA" w:eastAsia="uk-UA"/>
        </w:rPr>
        <w:t>ького 70 б</w:t>
      </w:r>
      <w:r w:rsidR="00613B74" w:rsidRPr="00EE538D">
        <w:rPr>
          <w:rFonts w:ascii="Times New Roman" w:hAnsi="Times New Roman"/>
          <w:sz w:val="24"/>
          <w:szCs w:val="24"/>
          <w:lang w:val="uk-UA" w:eastAsia="uk-UA"/>
        </w:rPr>
        <w:t>, м. Запоріжжя, Україна, 69002</w:t>
      </w:r>
    </w:p>
    <w:p w:rsidR="00E13FCD" w:rsidRPr="00EE538D" w:rsidRDefault="007D0A5E" w:rsidP="004B352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 w:rsidRPr="00EE538D">
        <w:rPr>
          <w:rFonts w:ascii="Times New Roman" w:hAnsi="Times New Roman"/>
          <w:sz w:val="24"/>
          <w:szCs w:val="24"/>
          <w:lang w:val="uk-UA" w:eastAsia="uk-UA"/>
        </w:rPr>
        <w:t xml:space="preserve">Електронна сторінка: </w:t>
      </w:r>
      <w:hyperlink r:id="rId12" w:history="1">
        <w:r w:rsidR="00E13FCD" w:rsidRPr="00EE538D">
          <w:rPr>
            <w:rStyle w:val="a7"/>
            <w:rFonts w:ascii="Times New Roman" w:hAnsi="Times New Roman"/>
            <w:sz w:val="24"/>
            <w:szCs w:val="24"/>
            <w:lang w:val="en-US" w:eastAsia="uk-UA"/>
          </w:rPr>
          <w:t>www</w:t>
        </w:r>
        <w:r w:rsidR="00E13FCD" w:rsidRPr="00EE538D">
          <w:rPr>
            <w:rStyle w:val="a7"/>
            <w:rFonts w:ascii="Times New Roman" w:hAnsi="Times New Roman"/>
            <w:sz w:val="24"/>
            <w:szCs w:val="24"/>
            <w:lang w:eastAsia="uk-UA"/>
          </w:rPr>
          <w:t>.</w:t>
        </w:r>
        <w:proofErr w:type="spellStart"/>
        <w:r w:rsidR="00E13FCD" w:rsidRPr="00EE538D">
          <w:rPr>
            <w:rStyle w:val="a7"/>
            <w:rFonts w:ascii="Times New Roman" w:hAnsi="Times New Roman"/>
            <w:sz w:val="24"/>
            <w:szCs w:val="24"/>
            <w:lang w:val="uk-UA" w:eastAsia="uk-UA"/>
          </w:rPr>
          <w:t>kpu.zp.ua</w:t>
        </w:r>
        <w:proofErr w:type="spellEnd"/>
      </w:hyperlink>
      <w:r w:rsidR="00E13FCD" w:rsidRPr="00EE538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13FCD" w:rsidRPr="00EE538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82C62" w:rsidRPr="00E17760" w:rsidRDefault="007D0A5E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282C62">
        <w:rPr>
          <w:rFonts w:ascii="Times New Roman" w:hAnsi="Times New Roman"/>
          <w:sz w:val="24"/>
          <w:szCs w:val="24"/>
          <w:lang w:val="uk-UA" w:eastAsia="uk-UA"/>
        </w:rPr>
        <w:t xml:space="preserve">Електронна пошта: </w:t>
      </w:r>
      <w:hyperlink r:id="rId13" w:history="1">
        <w:r w:rsidR="00282C62" w:rsidRPr="00282C62">
          <w:rPr>
            <w:rStyle w:val="a7"/>
            <w:rFonts w:ascii="Times New Roman" w:hAnsi="Times New Roman"/>
            <w:sz w:val="24"/>
            <w:szCs w:val="24"/>
            <w:lang w:val="en-US" w:eastAsia="uk-UA"/>
          </w:rPr>
          <w:t>social</w:t>
        </w:r>
        <w:r w:rsidR="00282C62" w:rsidRPr="00282C62">
          <w:rPr>
            <w:rStyle w:val="a7"/>
            <w:rFonts w:ascii="Times New Roman" w:hAnsi="Times New Roman"/>
            <w:sz w:val="24"/>
            <w:szCs w:val="24"/>
            <w:lang w:eastAsia="uk-UA"/>
          </w:rPr>
          <w:t>conf@kpu.zp.ua</w:t>
        </w:r>
      </w:hyperlink>
    </w:p>
    <w:p w:rsidR="007D0A5E" w:rsidRDefault="007D0A5E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 w:rsidRPr="00BD13C1">
        <w:rPr>
          <w:rFonts w:ascii="Times New Roman" w:hAnsi="Times New Roman"/>
          <w:sz w:val="24"/>
          <w:szCs w:val="24"/>
          <w:lang w:val="uk-UA" w:eastAsia="uk-UA"/>
        </w:rPr>
        <w:t xml:space="preserve">Контактний номер: </w:t>
      </w:r>
      <w:r w:rsidR="00613B74" w:rsidRPr="00BD13C1">
        <w:rPr>
          <w:rFonts w:ascii="Times New Roman" w:hAnsi="Times New Roman"/>
          <w:sz w:val="24"/>
          <w:szCs w:val="24"/>
          <w:lang w:val="uk-UA" w:eastAsia="uk-UA"/>
        </w:rPr>
        <w:t>+38</w:t>
      </w:r>
      <w:r w:rsidR="001A76BB" w:rsidRPr="00BD13C1">
        <w:rPr>
          <w:rFonts w:ascii="Times New Roman" w:hAnsi="Times New Roman"/>
          <w:sz w:val="24"/>
          <w:szCs w:val="24"/>
          <w:lang w:val="uk-UA" w:eastAsia="uk-UA"/>
        </w:rPr>
        <w:t> </w:t>
      </w:r>
      <w:r w:rsidR="00BD13C1" w:rsidRPr="00BD13C1">
        <w:rPr>
          <w:rFonts w:ascii="Times New Roman" w:hAnsi="Times New Roman"/>
          <w:sz w:val="24"/>
          <w:szCs w:val="24"/>
          <w:lang w:val="uk-UA" w:eastAsia="uk-UA"/>
        </w:rPr>
        <w:t>050 17 95</w:t>
      </w:r>
      <w:r w:rsidR="002C21DC">
        <w:rPr>
          <w:rFonts w:ascii="Times New Roman" w:hAnsi="Times New Roman"/>
          <w:sz w:val="24"/>
          <w:szCs w:val="24"/>
          <w:lang w:val="uk-UA" w:eastAsia="uk-UA"/>
        </w:rPr>
        <w:t> </w:t>
      </w:r>
      <w:r w:rsidR="00BD13C1" w:rsidRPr="00BD13C1">
        <w:rPr>
          <w:rFonts w:ascii="Times New Roman" w:hAnsi="Times New Roman"/>
          <w:sz w:val="24"/>
          <w:szCs w:val="24"/>
          <w:lang w:val="uk-UA" w:eastAsia="uk-UA"/>
        </w:rPr>
        <w:t>916</w:t>
      </w:r>
    </w:p>
    <w:p w:rsidR="002C21DC" w:rsidRDefault="002C21DC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 w:rsidRPr="002C21DC">
        <w:rPr>
          <w:rFonts w:ascii="Times New Roman" w:hAnsi="Times New Roman"/>
          <w:sz w:val="24"/>
          <w:szCs w:val="24"/>
          <w:lang w:val="uk-UA" w:eastAsia="uk-UA"/>
        </w:rPr>
        <w:t xml:space="preserve">Час роботи: </w:t>
      </w:r>
      <w:proofErr w:type="spellStart"/>
      <w:r w:rsidRPr="002C21DC">
        <w:rPr>
          <w:rFonts w:ascii="Times New Roman" w:hAnsi="Times New Roman"/>
          <w:sz w:val="24"/>
          <w:szCs w:val="24"/>
          <w:lang w:val="uk-UA" w:eastAsia="uk-UA"/>
        </w:rPr>
        <w:t>Пн-Пт</w:t>
      </w:r>
      <w:proofErr w:type="spellEnd"/>
      <w:r w:rsidRPr="002C21DC">
        <w:rPr>
          <w:rFonts w:ascii="Times New Roman" w:hAnsi="Times New Roman"/>
          <w:sz w:val="24"/>
          <w:szCs w:val="24"/>
          <w:lang w:val="uk-UA" w:eastAsia="uk-UA"/>
        </w:rPr>
        <w:t xml:space="preserve"> 08:00-17:00</w:t>
      </w:r>
    </w:p>
    <w:p w:rsidR="00EB5224" w:rsidRDefault="00EB5224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</w:p>
    <w:p w:rsidR="00EB5224" w:rsidRDefault="00EB5224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</w:p>
    <w:p w:rsidR="00EB5224" w:rsidRDefault="00EB5224" w:rsidP="001D67D1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</w:p>
    <w:sectPr w:rsidR="00EB5224" w:rsidSect="004B3521">
      <w:type w:val="continuous"/>
      <w:pgSz w:w="11906" w:h="16838"/>
      <w:pgMar w:top="851" w:right="73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8D" w:rsidRDefault="008E3B8D">
      <w:pPr>
        <w:spacing w:after="0" w:line="240" w:lineRule="auto"/>
      </w:pPr>
      <w:r>
        <w:separator/>
      </w:r>
    </w:p>
  </w:endnote>
  <w:endnote w:type="continuationSeparator" w:id="0">
    <w:p w:rsidR="008E3B8D" w:rsidRDefault="008E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8D" w:rsidRDefault="008E3B8D">
      <w:pPr>
        <w:spacing w:after="0" w:line="240" w:lineRule="auto"/>
      </w:pPr>
      <w:r>
        <w:separator/>
      </w:r>
    </w:p>
  </w:footnote>
  <w:footnote w:type="continuationSeparator" w:id="0">
    <w:p w:rsidR="008E3B8D" w:rsidRDefault="008E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14F0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60AE3"/>
    <w:multiLevelType w:val="hybridMultilevel"/>
    <w:tmpl w:val="D48825B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33215"/>
    <w:multiLevelType w:val="hybridMultilevel"/>
    <w:tmpl w:val="B1FEE750"/>
    <w:lvl w:ilvl="0" w:tplc="91923AE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9015EA"/>
    <w:multiLevelType w:val="hybridMultilevel"/>
    <w:tmpl w:val="D3FC2A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A2FE6"/>
    <w:multiLevelType w:val="hybridMultilevel"/>
    <w:tmpl w:val="87D0B0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E1D42"/>
    <w:multiLevelType w:val="hybridMultilevel"/>
    <w:tmpl w:val="2C60E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62EB"/>
    <w:multiLevelType w:val="hybridMultilevel"/>
    <w:tmpl w:val="C9BE229C"/>
    <w:lvl w:ilvl="0" w:tplc="177AF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4905307"/>
    <w:multiLevelType w:val="hybridMultilevel"/>
    <w:tmpl w:val="E070E9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3C0900"/>
    <w:multiLevelType w:val="hybridMultilevel"/>
    <w:tmpl w:val="EDBE1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2C3BA6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  <w:rPr>
        <w:rFonts w:cs="Times New Roman"/>
      </w:rPr>
    </w:lvl>
  </w:abstractNum>
  <w:abstractNum w:abstractNumId="11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71036"/>
    <w:multiLevelType w:val="hybridMultilevel"/>
    <w:tmpl w:val="24E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A0"/>
    <w:rsid w:val="0000021C"/>
    <w:rsid w:val="00002306"/>
    <w:rsid w:val="00004115"/>
    <w:rsid w:val="000064AA"/>
    <w:rsid w:val="000108D8"/>
    <w:rsid w:val="0002169E"/>
    <w:rsid w:val="00024000"/>
    <w:rsid w:val="00024EC4"/>
    <w:rsid w:val="000263C8"/>
    <w:rsid w:val="00032B28"/>
    <w:rsid w:val="0003711B"/>
    <w:rsid w:val="000410F1"/>
    <w:rsid w:val="0004160E"/>
    <w:rsid w:val="00052F42"/>
    <w:rsid w:val="0006091C"/>
    <w:rsid w:val="000665ED"/>
    <w:rsid w:val="00080FDB"/>
    <w:rsid w:val="00082AB8"/>
    <w:rsid w:val="000853D1"/>
    <w:rsid w:val="000A01A6"/>
    <w:rsid w:val="000B19DA"/>
    <w:rsid w:val="000B3AEE"/>
    <w:rsid w:val="000B7E12"/>
    <w:rsid w:val="000C5AE0"/>
    <w:rsid w:val="000D19BE"/>
    <w:rsid w:val="000E6B1A"/>
    <w:rsid w:val="000F405B"/>
    <w:rsid w:val="000F7BA7"/>
    <w:rsid w:val="00115716"/>
    <w:rsid w:val="0011756F"/>
    <w:rsid w:val="0012190C"/>
    <w:rsid w:val="00130E3D"/>
    <w:rsid w:val="0013438A"/>
    <w:rsid w:val="001416BD"/>
    <w:rsid w:val="00144E00"/>
    <w:rsid w:val="001654F2"/>
    <w:rsid w:val="00171A53"/>
    <w:rsid w:val="00182FB3"/>
    <w:rsid w:val="00186CDA"/>
    <w:rsid w:val="00186DA7"/>
    <w:rsid w:val="00187AB9"/>
    <w:rsid w:val="001A76BB"/>
    <w:rsid w:val="001B5109"/>
    <w:rsid w:val="001B6DBE"/>
    <w:rsid w:val="001C050B"/>
    <w:rsid w:val="001C7042"/>
    <w:rsid w:val="001D34A7"/>
    <w:rsid w:val="001D67D1"/>
    <w:rsid w:val="001E003D"/>
    <w:rsid w:val="001F000B"/>
    <w:rsid w:val="00204DE8"/>
    <w:rsid w:val="00207B1F"/>
    <w:rsid w:val="00207D1E"/>
    <w:rsid w:val="002107CF"/>
    <w:rsid w:val="00210BD3"/>
    <w:rsid w:val="00213133"/>
    <w:rsid w:val="00216833"/>
    <w:rsid w:val="002336A7"/>
    <w:rsid w:val="00247408"/>
    <w:rsid w:val="002650DB"/>
    <w:rsid w:val="00266B7B"/>
    <w:rsid w:val="00280AB2"/>
    <w:rsid w:val="00282C62"/>
    <w:rsid w:val="00287D96"/>
    <w:rsid w:val="00292BFC"/>
    <w:rsid w:val="002A18EF"/>
    <w:rsid w:val="002A1EEF"/>
    <w:rsid w:val="002B0B2C"/>
    <w:rsid w:val="002B1126"/>
    <w:rsid w:val="002C21DC"/>
    <w:rsid w:val="002C55CA"/>
    <w:rsid w:val="002E177A"/>
    <w:rsid w:val="002E46F1"/>
    <w:rsid w:val="002E531D"/>
    <w:rsid w:val="002E5571"/>
    <w:rsid w:val="002E7F0E"/>
    <w:rsid w:val="002F2FAA"/>
    <w:rsid w:val="002F55E7"/>
    <w:rsid w:val="002F6388"/>
    <w:rsid w:val="002F741C"/>
    <w:rsid w:val="003006D7"/>
    <w:rsid w:val="003033FB"/>
    <w:rsid w:val="00311F13"/>
    <w:rsid w:val="0031508B"/>
    <w:rsid w:val="00315627"/>
    <w:rsid w:val="00316DE9"/>
    <w:rsid w:val="0032042E"/>
    <w:rsid w:val="00334740"/>
    <w:rsid w:val="00335D9F"/>
    <w:rsid w:val="00340A51"/>
    <w:rsid w:val="00343514"/>
    <w:rsid w:val="00344717"/>
    <w:rsid w:val="003554D6"/>
    <w:rsid w:val="00356686"/>
    <w:rsid w:val="00373E94"/>
    <w:rsid w:val="003804B2"/>
    <w:rsid w:val="00381E75"/>
    <w:rsid w:val="00387DB0"/>
    <w:rsid w:val="003919CA"/>
    <w:rsid w:val="00394471"/>
    <w:rsid w:val="003978E2"/>
    <w:rsid w:val="003A18DB"/>
    <w:rsid w:val="003A1C8D"/>
    <w:rsid w:val="003B63E0"/>
    <w:rsid w:val="003C308F"/>
    <w:rsid w:val="003C4EF1"/>
    <w:rsid w:val="003D0824"/>
    <w:rsid w:val="003D3D28"/>
    <w:rsid w:val="003D61B2"/>
    <w:rsid w:val="003E4FAF"/>
    <w:rsid w:val="003F6AEE"/>
    <w:rsid w:val="004063FE"/>
    <w:rsid w:val="00407D51"/>
    <w:rsid w:val="004126A0"/>
    <w:rsid w:val="0041798D"/>
    <w:rsid w:val="00425D29"/>
    <w:rsid w:val="00425DFD"/>
    <w:rsid w:val="004371C6"/>
    <w:rsid w:val="00437AAC"/>
    <w:rsid w:val="00446388"/>
    <w:rsid w:val="00450B22"/>
    <w:rsid w:val="00455532"/>
    <w:rsid w:val="00455CF9"/>
    <w:rsid w:val="004568C5"/>
    <w:rsid w:val="004601C7"/>
    <w:rsid w:val="004672CB"/>
    <w:rsid w:val="00467C09"/>
    <w:rsid w:val="00470B75"/>
    <w:rsid w:val="00476031"/>
    <w:rsid w:val="00476F37"/>
    <w:rsid w:val="00484F77"/>
    <w:rsid w:val="0048583C"/>
    <w:rsid w:val="004B1131"/>
    <w:rsid w:val="004B14D9"/>
    <w:rsid w:val="004B3521"/>
    <w:rsid w:val="004C0908"/>
    <w:rsid w:val="004C28FB"/>
    <w:rsid w:val="004C4D9B"/>
    <w:rsid w:val="004C60E8"/>
    <w:rsid w:val="004D4A5D"/>
    <w:rsid w:val="004D6341"/>
    <w:rsid w:val="004E0C34"/>
    <w:rsid w:val="004E5380"/>
    <w:rsid w:val="00503731"/>
    <w:rsid w:val="00512693"/>
    <w:rsid w:val="00515933"/>
    <w:rsid w:val="00520515"/>
    <w:rsid w:val="00524F36"/>
    <w:rsid w:val="0053056A"/>
    <w:rsid w:val="005311CD"/>
    <w:rsid w:val="00531D9D"/>
    <w:rsid w:val="005332EA"/>
    <w:rsid w:val="005370E3"/>
    <w:rsid w:val="005378F5"/>
    <w:rsid w:val="0054090D"/>
    <w:rsid w:val="00541B79"/>
    <w:rsid w:val="00544E4A"/>
    <w:rsid w:val="00545393"/>
    <w:rsid w:val="00553B23"/>
    <w:rsid w:val="005632ED"/>
    <w:rsid w:val="00564906"/>
    <w:rsid w:val="00565F35"/>
    <w:rsid w:val="0057798D"/>
    <w:rsid w:val="00584D83"/>
    <w:rsid w:val="00585D86"/>
    <w:rsid w:val="00587384"/>
    <w:rsid w:val="005A2781"/>
    <w:rsid w:val="005A3572"/>
    <w:rsid w:val="005A6DC5"/>
    <w:rsid w:val="005B41FC"/>
    <w:rsid w:val="005C43FD"/>
    <w:rsid w:val="005D09D3"/>
    <w:rsid w:val="005D7D75"/>
    <w:rsid w:val="005E2DFE"/>
    <w:rsid w:val="005E32A5"/>
    <w:rsid w:val="005E49F9"/>
    <w:rsid w:val="005E7903"/>
    <w:rsid w:val="00606330"/>
    <w:rsid w:val="006127B6"/>
    <w:rsid w:val="00613B74"/>
    <w:rsid w:val="0063416F"/>
    <w:rsid w:val="00634418"/>
    <w:rsid w:val="00645E8C"/>
    <w:rsid w:val="006477C3"/>
    <w:rsid w:val="0065372E"/>
    <w:rsid w:val="00666101"/>
    <w:rsid w:val="00666519"/>
    <w:rsid w:val="00667DF3"/>
    <w:rsid w:val="00672C4A"/>
    <w:rsid w:val="00691F5E"/>
    <w:rsid w:val="006A0FC9"/>
    <w:rsid w:val="006B3D84"/>
    <w:rsid w:val="006C0E6A"/>
    <w:rsid w:val="006C518E"/>
    <w:rsid w:val="006D1041"/>
    <w:rsid w:val="006D58CE"/>
    <w:rsid w:val="006E3CA0"/>
    <w:rsid w:val="006E5135"/>
    <w:rsid w:val="006E7B46"/>
    <w:rsid w:val="006F1B3D"/>
    <w:rsid w:val="006F387A"/>
    <w:rsid w:val="00700B6A"/>
    <w:rsid w:val="00705C63"/>
    <w:rsid w:val="00710914"/>
    <w:rsid w:val="00711983"/>
    <w:rsid w:val="007128F7"/>
    <w:rsid w:val="00724621"/>
    <w:rsid w:val="00727CE0"/>
    <w:rsid w:val="0074540D"/>
    <w:rsid w:val="007524AB"/>
    <w:rsid w:val="00772482"/>
    <w:rsid w:val="00773FE6"/>
    <w:rsid w:val="007911B0"/>
    <w:rsid w:val="00792385"/>
    <w:rsid w:val="00797DB6"/>
    <w:rsid w:val="007A1B76"/>
    <w:rsid w:val="007A6395"/>
    <w:rsid w:val="007A67B6"/>
    <w:rsid w:val="007B2BA2"/>
    <w:rsid w:val="007B2FDC"/>
    <w:rsid w:val="007D0A5E"/>
    <w:rsid w:val="007E0BE6"/>
    <w:rsid w:val="007E1BF9"/>
    <w:rsid w:val="007E4E4C"/>
    <w:rsid w:val="007E5D04"/>
    <w:rsid w:val="0080660C"/>
    <w:rsid w:val="00827723"/>
    <w:rsid w:val="00832F50"/>
    <w:rsid w:val="00837341"/>
    <w:rsid w:val="008504E6"/>
    <w:rsid w:val="008553F1"/>
    <w:rsid w:val="0085697B"/>
    <w:rsid w:val="00861312"/>
    <w:rsid w:val="008824F2"/>
    <w:rsid w:val="00887314"/>
    <w:rsid w:val="008A3942"/>
    <w:rsid w:val="008A47E9"/>
    <w:rsid w:val="008B37F5"/>
    <w:rsid w:val="008B7DB2"/>
    <w:rsid w:val="008C1999"/>
    <w:rsid w:val="008E3538"/>
    <w:rsid w:val="008E3B8D"/>
    <w:rsid w:val="008F1C5B"/>
    <w:rsid w:val="00903FF5"/>
    <w:rsid w:val="00905420"/>
    <w:rsid w:val="00905C4A"/>
    <w:rsid w:val="00911717"/>
    <w:rsid w:val="009128CA"/>
    <w:rsid w:val="00921C4D"/>
    <w:rsid w:val="00923D2E"/>
    <w:rsid w:val="00925CF6"/>
    <w:rsid w:val="00945719"/>
    <w:rsid w:val="0094584C"/>
    <w:rsid w:val="00953BBF"/>
    <w:rsid w:val="0095495C"/>
    <w:rsid w:val="00964768"/>
    <w:rsid w:val="00964BA9"/>
    <w:rsid w:val="00995657"/>
    <w:rsid w:val="00995DDC"/>
    <w:rsid w:val="009B5698"/>
    <w:rsid w:val="009B5FB3"/>
    <w:rsid w:val="009C1F9F"/>
    <w:rsid w:val="009C724F"/>
    <w:rsid w:val="009D37D4"/>
    <w:rsid w:val="009D6483"/>
    <w:rsid w:val="009D6F21"/>
    <w:rsid w:val="009E3307"/>
    <w:rsid w:val="009E3A05"/>
    <w:rsid w:val="009E5F7E"/>
    <w:rsid w:val="009E626E"/>
    <w:rsid w:val="009F1601"/>
    <w:rsid w:val="009F26FA"/>
    <w:rsid w:val="009F35EE"/>
    <w:rsid w:val="00A018F4"/>
    <w:rsid w:val="00A14A41"/>
    <w:rsid w:val="00A17A28"/>
    <w:rsid w:val="00A20C1A"/>
    <w:rsid w:val="00A24456"/>
    <w:rsid w:val="00A33A75"/>
    <w:rsid w:val="00A365B4"/>
    <w:rsid w:val="00A91668"/>
    <w:rsid w:val="00A9209E"/>
    <w:rsid w:val="00A9637E"/>
    <w:rsid w:val="00AB07D2"/>
    <w:rsid w:val="00AB50B5"/>
    <w:rsid w:val="00AD02EC"/>
    <w:rsid w:val="00AD5A46"/>
    <w:rsid w:val="00AD7DAB"/>
    <w:rsid w:val="00AE3491"/>
    <w:rsid w:val="00B0539D"/>
    <w:rsid w:val="00B07376"/>
    <w:rsid w:val="00B079CF"/>
    <w:rsid w:val="00B14AB9"/>
    <w:rsid w:val="00B23CB0"/>
    <w:rsid w:val="00B26D80"/>
    <w:rsid w:val="00B40600"/>
    <w:rsid w:val="00B43FAA"/>
    <w:rsid w:val="00B45CB2"/>
    <w:rsid w:val="00B46904"/>
    <w:rsid w:val="00B511CF"/>
    <w:rsid w:val="00B54271"/>
    <w:rsid w:val="00B6524C"/>
    <w:rsid w:val="00B8253F"/>
    <w:rsid w:val="00B87969"/>
    <w:rsid w:val="00B87EDD"/>
    <w:rsid w:val="00B9028A"/>
    <w:rsid w:val="00B96BDE"/>
    <w:rsid w:val="00BA76BA"/>
    <w:rsid w:val="00BB1BFF"/>
    <w:rsid w:val="00BC6061"/>
    <w:rsid w:val="00BD13C1"/>
    <w:rsid w:val="00BD1EAC"/>
    <w:rsid w:val="00BF49A0"/>
    <w:rsid w:val="00C01B9D"/>
    <w:rsid w:val="00C11396"/>
    <w:rsid w:val="00C12400"/>
    <w:rsid w:val="00C13756"/>
    <w:rsid w:val="00C2168F"/>
    <w:rsid w:val="00C3306A"/>
    <w:rsid w:val="00C33D95"/>
    <w:rsid w:val="00C459EC"/>
    <w:rsid w:val="00C47EBE"/>
    <w:rsid w:val="00C6245D"/>
    <w:rsid w:val="00CA1A63"/>
    <w:rsid w:val="00CA398B"/>
    <w:rsid w:val="00CD4778"/>
    <w:rsid w:val="00D005E3"/>
    <w:rsid w:val="00D1345B"/>
    <w:rsid w:val="00D23F08"/>
    <w:rsid w:val="00D325B3"/>
    <w:rsid w:val="00D3295A"/>
    <w:rsid w:val="00D37C7F"/>
    <w:rsid w:val="00D474D7"/>
    <w:rsid w:val="00D505BA"/>
    <w:rsid w:val="00D5482D"/>
    <w:rsid w:val="00D559BB"/>
    <w:rsid w:val="00D62021"/>
    <w:rsid w:val="00D8179E"/>
    <w:rsid w:val="00D93F74"/>
    <w:rsid w:val="00D979A5"/>
    <w:rsid w:val="00DA462D"/>
    <w:rsid w:val="00DA4DD5"/>
    <w:rsid w:val="00DA654B"/>
    <w:rsid w:val="00DC40C8"/>
    <w:rsid w:val="00DD1B7F"/>
    <w:rsid w:val="00DE1BFB"/>
    <w:rsid w:val="00DF6C6D"/>
    <w:rsid w:val="00DF6F61"/>
    <w:rsid w:val="00DF7551"/>
    <w:rsid w:val="00E00AB2"/>
    <w:rsid w:val="00E01DA0"/>
    <w:rsid w:val="00E06FAE"/>
    <w:rsid w:val="00E13FCD"/>
    <w:rsid w:val="00E15DD3"/>
    <w:rsid w:val="00E17760"/>
    <w:rsid w:val="00E32EC5"/>
    <w:rsid w:val="00E4542C"/>
    <w:rsid w:val="00E51B6C"/>
    <w:rsid w:val="00E52C3C"/>
    <w:rsid w:val="00E53AF3"/>
    <w:rsid w:val="00E649B0"/>
    <w:rsid w:val="00E653A3"/>
    <w:rsid w:val="00E66AB5"/>
    <w:rsid w:val="00E66F6E"/>
    <w:rsid w:val="00E7031D"/>
    <w:rsid w:val="00E76D5D"/>
    <w:rsid w:val="00E83942"/>
    <w:rsid w:val="00E83FFE"/>
    <w:rsid w:val="00E85A80"/>
    <w:rsid w:val="00E94EA6"/>
    <w:rsid w:val="00EA0A6C"/>
    <w:rsid w:val="00EA14A0"/>
    <w:rsid w:val="00EA68E3"/>
    <w:rsid w:val="00EB0893"/>
    <w:rsid w:val="00EB095F"/>
    <w:rsid w:val="00EB5224"/>
    <w:rsid w:val="00ED19C0"/>
    <w:rsid w:val="00ED2C02"/>
    <w:rsid w:val="00ED7E14"/>
    <w:rsid w:val="00EE538D"/>
    <w:rsid w:val="00EE7CCA"/>
    <w:rsid w:val="00EF316E"/>
    <w:rsid w:val="00EF7525"/>
    <w:rsid w:val="00F0278D"/>
    <w:rsid w:val="00F06CC0"/>
    <w:rsid w:val="00F11EC5"/>
    <w:rsid w:val="00F1430B"/>
    <w:rsid w:val="00F15104"/>
    <w:rsid w:val="00F166BF"/>
    <w:rsid w:val="00F17715"/>
    <w:rsid w:val="00F21963"/>
    <w:rsid w:val="00F34635"/>
    <w:rsid w:val="00F40F25"/>
    <w:rsid w:val="00F4157A"/>
    <w:rsid w:val="00F473C9"/>
    <w:rsid w:val="00F515E1"/>
    <w:rsid w:val="00F51EFC"/>
    <w:rsid w:val="00F525C0"/>
    <w:rsid w:val="00F7280F"/>
    <w:rsid w:val="00F85E2B"/>
    <w:rsid w:val="00F8716B"/>
    <w:rsid w:val="00F87CF2"/>
    <w:rsid w:val="00FB3FDF"/>
    <w:rsid w:val="00FB74CA"/>
    <w:rsid w:val="00FD1589"/>
    <w:rsid w:val="00FD460E"/>
    <w:rsid w:val="00FE3AA7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9,#9cf,#9f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DA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01DA0"/>
    <w:rPr>
      <w:rFonts w:ascii="Arial" w:hAnsi="Arial"/>
      <w:sz w:val="20"/>
    </w:rPr>
  </w:style>
  <w:style w:type="paragraph" w:styleId="a5">
    <w:name w:val="Normal (Web)"/>
    <w:basedOn w:val="a"/>
    <w:uiPriority w:val="99"/>
    <w:rsid w:val="00882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8824F2"/>
    <w:rPr>
      <w:rFonts w:cs="Times New Roman"/>
      <w:b/>
    </w:rPr>
  </w:style>
  <w:style w:type="character" w:styleId="a7">
    <w:name w:val="Hyperlink"/>
    <w:uiPriority w:val="99"/>
    <w:rsid w:val="008824F2"/>
    <w:rPr>
      <w:rFonts w:cs="Times New Roman"/>
      <w:color w:val="0000FF"/>
      <w:u w:val="single"/>
    </w:rPr>
  </w:style>
  <w:style w:type="paragraph" w:customStyle="1" w:styleId="-31">
    <w:name w:val="Светлая сетка - Акцент 31"/>
    <w:basedOn w:val="a"/>
    <w:uiPriority w:val="99"/>
    <w:rsid w:val="004B3521"/>
    <w:pPr>
      <w:ind w:left="720"/>
      <w:contextualSpacing/>
    </w:pPr>
    <w:rPr>
      <w:lang w:val="uk-UA" w:eastAsia="en-US"/>
    </w:rPr>
  </w:style>
  <w:style w:type="paragraph" w:styleId="a8">
    <w:name w:val="header"/>
    <w:basedOn w:val="a"/>
    <w:link w:val="a9"/>
    <w:uiPriority w:val="99"/>
    <w:rsid w:val="007E1BF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7E1BF9"/>
    <w:rPr>
      <w:sz w:val="22"/>
    </w:rPr>
  </w:style>
  <w:style w:type="paragraph" w:styleId="aa">
    <w:name w:val="footer"/>
    <w:basedOn w:val="a"/>
    <w:link w:val="ab"/>
    <w:uiPriority w:val="99"/>
    <w:rsid w:val="007E1BF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7E1BF9"/>
    <w:rPr>
      <w:sz w:val="22"/>
    </w:rPr>
  </w:style>
  <w:style w:type="paragraph" w:styleId="ac">
    <w:name w:val="Balloon Text"/>
    <w:basedOn w:val="a"/>
    <w:link w:val="ad"/>
    <w:uiPriority w:val="99"/>
    <w:semiHidden/>
    <w:rsid w:val="001D34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D34A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D1345B"/>
    <w:pPr>
      <w:ind w:left="720"/>
      <w:contextualSpacing/>
    </w:pPr>
  </w:style>
  <w:style w:type="character" w:styleId="ae">
    <w:name w:val="FollowedHyperlink"/>
    <w:uiPriority w:val="99"/>
    <w:semiHidden/>
    <w:unhideWhenUsed/>
    <w:rsid w:val="00315627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2E55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5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E5571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5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E5571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DA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01DA0"/>
    <w:rPr>
      <w:rFonts w:ascii="Arial" w:hAnsi="Arial"/>
      <w:sz w:val="20"/>
    </w:rPr>
  </w:style>
  <w:style w:type="paragraph" w:styleId="a5">
    <w:name w:val="Normal (Web)"/>
    <w:basedOn w:val="a"/>
    <w:uiPriority w:val="99"/>
    <w:rsid w:val="00882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8824F2"/>
    <w:rPr>
      <w:rFonts w:cs="Times New Roman"/>
      <w:b/>
    </w:rPr>
  </w:style>
  <w:style w:type="character" w:styleId="a7">
    <w:name w:val="Hyperlink"/>
    <w:uiPriority w:val="99"/>
    <w:rsid w:val="008824F2"/>
    <w:rPr>
      <w:rFonts w:cs="Times New Roman"/>
      <w:color w:val="0000FF"/>
      <w:u w:val="single"/>
    </w:rPr>
  </w:style>
  <w:style w:type="paragraph" w:customStyle="1" w:styleId="-31">
    <w:name w:val="Светлая сетка - Акцент 31"/>
    <w:basedOn w:val="a"/>
    <w:uiPriority w:val="99"/>
    <w:rsid w:val="004B3521"/>
    <w:pPr>
      <w:ind w:left="720"/>
      <w:contextualSpacing/>
    </w:pPr>
    <w:rPr>
      <w:lang w:val="uk-UA" w:eastAsia="en-US"/>
    </w:rPr>
  </w:style>
  <w:style w:type="paragraph" w:styleId="a8">
    <w:name w:val="header"/>
    <w:basedOn w:val="a"/>
    <w:link w:val="a9"/>
    <w:uiPriority w:val="99"/>
    <w:rsid w:val="007E1BF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7E1BF9"/>
    <w:rPr>
      <w:sz w:val="22"/>
    </w:rPr>
  </w:style>
  <w:style w:type="paragraph" w:styleId="aa">
    <w:name w:val="footer"/>
    <w:basedOn w:val="a"/>
    <w:link w:val="ab"/>
    <w:uiPriority w:val="99"/>
    <w:rsid w:val="007E1BF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7E1BF9"/>
    <w:rPr>
      <w:sz w:val="22"/>
    </w:rPr>
  </w:style>
  <w:style w:type="paragraph" w:styleId="ac">
    <w:name w:val="Balloon Text"/>
    <w:basedOn w:val="a"/>
    <w:link w:val="ad"/>
    <w:uiPriority w:val="99"/>
    <w:semiHidden/>
    <w:rsid w:val="001D34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D34A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D1345B"/>
    <w:pPr>
      <w:ind w:left="720"/>
      <w:contextualSpacing/>
    </w:pPr>
  </w:style>
  <w:style w:type="character" w:styleId="ae">
    <w:name w:val="FollowedHyperlink"/>
    <w:uiPriority w:val="99"/>
    <w:semiHidden/>
    <w:unhideWhenUsed/>
    <w:rsid w:val="00315627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2E55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5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E5571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5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E557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cialconf@kpu.zp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pu.z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cialconf@kpu.zp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Xz9_qeoG6lAeciEm5_EFK7EjSV_ZW905wVl5w3_XSpc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Links>
    <vt:vector size="18" baseType="variant"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mailto:socialconf@kpu.zp.ua</vt:lpwstr>
      </vt:variant>
      <vt:variant>
        <vt:lpwstr/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http://www.kpu.zp.ua/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mailto:socialconf@kpu.zp.ua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2014-09-11T13:41:00Z</cp:lastPrinted>
  <dcterms:created xsi:type="dcterms:W3CDTF">2021-03-24T10:48:00Z</dcterms:created>
  <dcterms:modified xsi:type="dcterms:W3CDTF">2021-03-24T13:28:00Z</dcterms:modified>
</cp:coreProperties>
</file>